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4A9E" w14:textId="77777777" w:rsidR="00964B1F" w:rsidRDefault="00964B1F" w:rsidP="00964B1F">
      <w:pPr>
        <w:pStyle w:val="H1"/>
      </w:pPr>
      <w:bookmarkStart w:id="0" w:name="_Toc372294180"/>
      <w:bookmarkStart w:id="1" w:name="_Toc385500654"/>
      <w:r>
        <w:t>H</w:t>
      </w:r>
      <w:r w:rsidRPr="004027E4">
        <w:t>ealth and Safety – General Policy</w:t>
      </w:r>
    </w:p>
    <w:p w14:paraId="71B37AC5" w14:textId="77777777" w:rsidR="00964B1F" w:rsidRDefault="00964B1F" w:rsidP="00964B1F"/>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64B1F" w14:paraId="12440130" w14:textId="77777777" w:rsidTr="00D76A90">
        <w:trPr>
          <w:cantSplit/>
          <w:trHeight w:val="128"/>
          <w:jc w:val="center"/>
        </w:trPr>
        <w:tc>
          <w:tcPr>
            <w:tcW w:w="3082" w:type="dxa"/>
            <w:vAlign w:val="center"/>
          </w:tcPr>
          <w:p w14:paraId="0D79BC93" w14:textId="77777777" w:rsidR="00964B1F" w:rsidRDefault="00964B1F" w:rsidP="00D76A90">
            <w:pPr>
              <w:pStyle w:val="MeetsEYFS"/>
              <w:jc w:val="center"/>
            </w:pPr>
            <w:r>
              <w:t>EYFS: 3.25, 3.28, 3.29, 3.30, 3.44, 3.45, 3.46, 3.47, 3.50, 3.51, 3.54, 3.55, 3.56, 3.57, 3.63, 3.64, 3.65, 3.66</w:t>
            </w:r>
          </w:p>
        </w:tc>
      </w:tr>
    </w:tbl>
    <w:p w14:paraId="55EE413D" w14:textId="77777777" w:rsidR="00964B1F" w:rsidRDefault="00964B1F" w:rsidP="00964B1F"/>
    <w:p w14:paraId="3049A0D8" w14:textId="5DA965EF" w:rsidR="00964B1F" w:rsidRDefault="00964B1F" w:rsidP="00964B1F">
      <w:r>
        <w:t xml:space="preserve">At </w:t>
      </w:r>
      <w:r w:rsidR="00873551">
        <w:t xml:space="preserve">Kids Incorporated </w:t>
      </w:r>
      <w:r>
        <w:t>we provide and maintain safe and healthy working conditions, equipment and systems of work for all our employees and a safe early learning environment in which children learn and are cared for. To develop and promote a strong health and safety culture within the nursery for the benefit of all staff, children and parents, we provide information, training and supervision. We also accept our responsibility for the health and safety of other people who may be affected by our activities.</w:t>
      </w:r>
    </w:p>
    <w:p w14:paraId="13AC5696" w14:textId="77777777" w:rsidR="00964B1F" w:rsidRDefault="00964B1F" w:rsidP="00964B1F"/>
    <w:p w14:paraId="55828358" w14:textId="77777777" w:rsidR="00964B1F" w:rsidRDefault="00964B1F" w:rsidP="00964B1F">
      <w:r>
        <w:t xml:space="preserve">The allocation of duties for safety matters and the </w:t>
      </w:r>
      <w:proofErr w:type="gramStart"/>
      <w:r>
        <w:t>particular arrangements</w:t>
      </w:r>
      <w:proofErr w:type="gramEnd"/>
      <w:r>
        <w:t xml:space="preserve"> which we will make to implement our health and safety procedures are set out within this policy and we make sufficient resources available to provide a safe environment.</w:t>
      </w:r>
    </w:p>
    <w:p w14:paraId="0AF5B26B" w14:textId="77777777" w:rsidR="00964B1F" w:rsidRDefault="00964B1F" w:rsidP="00964B1F"/>
    <w:p w14:paraId="0ECA787C" w14:textId="77777777" w:rsidR="00964B1F" w:rsidRDefault="00964B1F" w:rsidP="00964B1F">
      <w:pPr>
        <w:pStyle w:val="H2"/>
      </w:pPr>
      <w:r>
        <w:t xml:space="preserve">Legal framework </w:t>
      </w:r>
    </w:p>
    <w:p w14:paraId="087CD6B6" w14:textId="77777777" w:rsidR="00964B1F" w:rsidRDefault="00964B1F" w:rsidP="00964B1F">
      <w:r>
        <w:t>We follow all relevant legislation and associated guidance relating to health and safety within the nursery including:</w:t>
      </w:r>
    </w:p>
    <w:p w14:paraId="3845B74B" w14:textId="77777777" w:rsidR="00964B1F" w:rsidRDefault="00964B1F" w:rsidP="00964B1F">
      <w:pPr>
        <w:numPr>
          <w:ilvl w:val="0"/>
          <w:numId w:val="161"/>
        </w:numPr>
      </w:pPr>
      <w:r>
        <w:t>The requirements of the Statutory Framework for the Early Years Foundation Stage (EYFS) 2017</w:t>
      </w:r>
    </w:p>
    <w:p w14:paraId="65959468" w14:textId="77777777" w:rsidR="00964B1F" w:rsidRDefault="00964B1F" w:rsidP="00964B1F">
      <w:pPr>
        <w:numPr>
          <w:ilvl w:val="0"/>
          <w:numId w:val="161"/>
        </w:numPr>
      </w:pPr>
      <w:r>
        <w:t xml:space="preserve">The regulations of the Health &amp; Safety at Work Act 1974 and any other relevant legislation such as Control </w:t>
      </w:r>
      <w:proofErr w:type="gramStart"/>
      <w:r>
        <w:t>Of</w:t>
      </w:r>
      <w:proofErr w:type="gramEnd"/>
      <w:r>
        <w:t xml:space="preserve"> Substances Hazardous to Health Regulation (COSHH)</w:t>
      </w:r>
    </w:p>
    <w:p w14:paraId="366B43A8" w14:textId="77777777" w:rsidR="00964B1F" w:rsidRDefault="00964B1F" w:rsidP="00964B1F">
      <w:pPr>
        <w:numPr>
          <w:ilvl w:val="0"/>
          <w:numId w:val="161"/>
        </w:numPr>
      </w:pPr>
      <w:r>
        <w:t>Any guidance provided by Public Health England, the local health protection unit, the local authority environmental health department, fire authority or the Health and Safety Executive.</w:t>
      </w:r>
    </w:p>
    <w:p w14:paraId="4C0F50C2" w14:textId="77777777" w:rsidR="00964B1F" w:rsidRPr="001E58F9" w:rsidRDefault="00964B1F" w:rsidP="00964B1F"/>
    <w:p w14:paraId="0299FC52" w14:textId="77777777" w:rsidR="00964B1F" w:rsidRDefault="00964B1F" w:rsidP="00964B1F">
      <w:pPr>
        <w:pStyle w:val="H2"/>
      </w:pPr>
      <w:r>
        <w:t xml:space="preserve">Aims and </w:t>
      </w:r>
      <w:proofErr w:type="gramStart"/>
      <w:r>
        <w:t>objectives</w:t>
      </w:r>
      <w:proofErr w:type="gramEnd"/>
    </w:p>
    <w:p w14:paraId="68718118" w14:textId="77777777" w:rsidR="00964B1F" w:rsidRDefault="00964B1F" w:rsidP="00964B1F">
      <w:r>
        <w:t xml:space="preserve">The aim of this policy statement is to ensure that all reasonably practical steps are taken to ensure the health, safety and welfare of all persons using the premises. </w:t>
      </w:r>
    </w:p>
    <w:p w14:paraId="65727579" w14:textId="77777777" w:rsidR="00964B1F" w:rsidRDefault="00964B1F" w:rsidP="00964B1F"/>
    <w:p w14:paraId="7311882F" w14:textId="77777777" w:rsidR="00964B1F" w:rsidRDefault="00964B1F" w:rsidP="00964B1F">
      <w:r>
        <w:t xml:space="preserve">To achieve </w:t>
      </w:r>
      <w:proofErr w:type="gramStart"/>
      <w:r>
        <w:t>this</w:t>
      </w:r>
      <w:proofErr w:type="gramEnd"/>
      <w:r>
        <w:t xml:space="preserve"> we will actively work towards the following objectives:</w:t>
      </w:r>
    </w:p>
    <w:p w14:paraId="02A25C21" w14:textId="77777777" w:rsidR="00964B1F" w:rsidRDefault="00964B1F" w:rsidP="00964B1F">
      <w:pPr>
        <w:numPr>
          <w:ilvl w:val="0"/>
          <w:numId w:val="87"/>
        </w:numPr>
      </w:pPr>
      <w:r>
        <w:t xml:space="preserve">Establish and maintain a safe and healthy environment throughout the nursery including outdoor </w:t>
      </w:r>
      <w:proofErr w:type="gramStart"/>
      <w:r>
        <w:t>spaces</w:t>
      </w:r>
      <w:proofErr w:type="gramEnd"/>
    </w:p>
    <w:p w14:paraId="29B50494" w14:textId="77777777" w:rsidR="00964B1F" w:rsidRDefault="00964B1F" w:rsidP="00964B1F">
      <w:pPr>
        <w:numPr>
          <w:ilvl w:val="0"/>
          <w:numId w:val="87"/>
        </w:numPr>
      </w:pPr>
      <w:r>
        <w:t xml:space="preserve">Establish and maintain safe working practices amongst staff and </w:t>
      </w:r>
      <w:proofErr w:type="gramStart"/>
      <w:r>
        <w:t>children</w:t>
      </w:r>
      <w:proofErr w:type="gramEnd"/>
    </w:p>
    <w:p w14:paraId="207D6A27" w14:textId="77777777" w:rsidR="00964B1F" w:rsidRDefault="00964B1F" w:rsidP="00964B1F">
      <w:pPr>
        <w:numPr>
          <w:ilvl w:val="0"/>
          <w:numId w:val="87"/>
        </w:numPr>
      </w:pPr>
      <w:r>
        <w:t xml:space="preserve">Make arrangements for ensuring safety and the minimising of risks to health in connection with the use, handling, storage and transport of hazardous articles and </w:t>
      </w:r>
      <w:proofErr w:type="gramStart"/>
      <w:r>
        <w:t>substances</w:t>
      </w:r>
      <w:proofErr w:type="gramEnd"/>
    </w:p>
    <w:p w14:paraId="065E101F" w14:textId="77777777" w:rsidR="00964B1F" w:rsidRDefault="00964B1F" w:rsidP="00964B1F">
      <w:pPr>
        <w:numPr>
          <w:ilvl w:val="0"/>
          <w:numId w:val="87"/>
        </w:numPr>
      </w:pPr>
      <w:r>
        <w:lastRenderedPageBreak/>
        <w:t xml:space="preserve">Ensure the provision of sufficient information, instruction and supervision to enable all people working in or using the nursery to avoid hazards and contribute positively to their own health and safety and to ensure that staff have access to regular health and safety </w:t>
      </w:r>
      <w:proofErr w:type="gramStart"/>
      <w:r>
        <w:t>training</w:t>
      </w:r>
      <w:proofErr w:type="gramEnd"/>
    </w:p>
    <w:p w14:paraId="619D2058" w14:textId="77777777" w:rsidR="00964B1F" w:rsidRDefault="00964B1F" w:rsidP="00964B1F">
      <w:pPr>
        <w:numPr>
          <w:ilvl w:val="0"/>
          <w:numId w:val="87"/>
        </w:numPr>
      </w:pPr>
      <w:r>
        <w:t xml:space="preserve">Maintain a healthy and safe nursery with safe entry and exit </w:t>
      </w:r>
      <w:proofErr w:type="gramStart"/>
      <w:r>
        <w:t>routes</w:t>
      </w:r>
      <w:proofErr w:type="gramEnd"/>
    </w:p>
    <w:p w14:paraId="63EEBAD1" w14:textId="77777777" w:rsidR="00964B1F" w:rsidRDefault="00964B1F" w:rsidP="00964B1F">
      <w:pPr>
        <w:numPr>
          <w:ilvl w:val="0"/>
          <w:numId w:val="87"/>
        </w:numPr>
      </w:pPr>
      <w:r>
        <w:t xml:space="preserve">Formulate effective procedures for use in case of fire and other emergencies and for evacuating the nursery premises. Practice this procedure on a regular basis to enable the safe and speedy evacuation of the </w:t>
      </w:r>
      <w:proofErr w:type="gramStart"/>
      <w:r>
        <w:t>nursery</w:t>
      </w:r>
      <w:proofErr w:type="gramEnd"/>
    </w:p>
    <w:p w14:paraId="5881BE83" w14:textId="77777777" w:rsidR="00964B1F" w:rsidRDefault="00964B1F" w:rsidP="00964B1F">
      <w:pPr>
        <w:numPr>
          <w:ilvl w:val="0"/>
          <w:numId w:val="87"/>
        </w:numPr>
      </w:pPr>
      <w:r>
        <w:t xml:space="preserve">Maintain a safe working environment for pregnant workers or for workers who have recently given birth, including undertaking appropriate risk </w:t>
      </w:r>
      <w:proofErr w:type="gramStart"/>
      <w:r>
        <w:t>assessments</w:t>
      </w:r>
      <w:proofErr w:type="gramEnd"/>
    </w:p>
    <w:p w14:paraId="04769896" w14:textId="77777777" w:rsidR="00964B1F" w:rsidRDefault="00964B1F" w:rsidP="00964B1F">
      <w:pPr>
        <w:numPr>
          <w:ilvl w:val="0"/>
          <w:numId w:val="87"/>
        </w:numPr>
      </w:pPr>
      <w:r>
        <w:t>Maintain a safe environment for those with special educational needs and disabilities and ensure all areas of the nursery are accessible (wherever practicable)</w:t>
      </w:r>
    </w:p>
    <w:p w14:paraId="54C862AC" w14:textId="77777777" w:rsidR="00964B1F" w:rsidRDefault="00964B1F" w:rsidP="00964B1F">
      <w:pPr>
        <w:numPr>
          <w:ilvl w:val="0"/>
          <w:numId w:val="87"/>
        </w:numPr>
      </w:pPr>
      <w:r>
        <w:t>Provide a safe environment for students or trainees to learn in</w:t>
      </w:r>
    </w:p>
    <w:p w14:paraId="267E3275" w14:textId="77777777" w:rsidR="00964B1F" w:rsidRDefault="00964B1F" w:rsidP="00964B1F">
      <w:pPr>
        <w:numPr>
          <w:ilvl w:val="0"/>
          <w:numId w:val="87"/>
        </w:numPr>
      </w:pPr>
      <w:r>
        <w:t xml:space="preserve">Encourage all staff, visitors and parents to report any unsafe working practices or areas to ensure immediate response by the management. </w:t>
      </w:r>
    </w:p>
    <w:p w14:paraId="52628167" w14:textId="77777777" w:rsidR="00964B1F" w:rsidRDefault="00964B1F" w:rsidP="00964B1F"/>
    <w:p w14:paraId="280B3086" w14:textId="77777777" w:rsidR="00964B1F" w:rsidRDefault="00964B1F" w:rsidP="00964B1F">
      <w:r>
        <w:t>We believe the risks in the nursery environment are low and we will maintain the maximum protection for children, staff and parents. The nursery will:</w:t>
      </w:r>
    </w:p>
    <w:p w14:paraId="505151EE" w14:textId="77777777" w:rsidR="00964B1F" w:rsidRDefault="00964B1F" w:rsidP="00964B1F">
      <w:pPr>
        <w:numPr>
          <w:ilvl w:val="0"/>
          <w:numId w:val="88"/>
        </w:numPr>
      </w:pPr>
      <w:r>
        <w:t xml:space="preserve">Ensure all entrances and exits from the building, including fire exits are clearly identifiable and remain clear at all </w:t>
      </w:r>
      <w:proofErr w:type="gramStart"/>
      <w:r>
        <w:t>times</w:t>
      </w:r>
      <w:proofErr w:type="gramEnd"/>
    </w:p>
    <w:p w14:paraId="5AC0FBB7" w14:textId="77777777" w:rsidR="00964B1F" w:rsidRDefault="00964B1F" w:rsidP="00964B1F">
      <w:pPr>
        <w:numPr>
          <w:ilvl w:val="0"/>
          <w:numId w:val="88"/>
        </w:numPr>
      </w:pPr>
      <w:r>
        <w:t xml:space="preserve">Regularly check the premises room by room for structural defects, worn fixtures and fittings or electrical equipment and take the necessary remedial </w:t>
      </w:r>
      <w:proofErr w:type="gramStart"/>
      <w:r>
        <w:t>action</w:t>
      </w:r>
      <w:proofErr w:type="gramEnd"/>
    </w:p>
    <w:p w14:paraId="388576AB" w14:textId="77777777" w:rsidR="00964B1F" w:rsidRDefault="00964B1F" w:rsidP="00964B1F">
      <w:pPr>
        <w:numPr>
          <w:ilvl w:val="0"/>
          <w:numId w:val="88"/>
        </w:numPr>
      </w:pPr>
      <w:r>
        <w:t xml:space="preserve">Ensure that all staff, visitors, parents and children are aware of the fire procedures and regular fire drills are carried </w:t>
      </w:r>
      <w:proofErr w:type="gramStart"/>
      <w:r>
        <w:t>out</w:t>
      </w:r>
      <w:proofErr w:type="gramEnd"/>
    </w:p>
    <w:p w14:paraId="73265A21" w14:textId="77777777" w:rsidR="00964B1F" w:rsidRDefault="00964B1F" w:rsidP="00964B1F">
      <w:pPr>
        <w:numPr>
          <w:ilvl w:val="0"/>
          <w:numId w:val="88"/>
        </w:numPr>
      </w:pPr>
      <w:r>
        <w:t xml:space="preserve">Have the appropriate fire detection and control equipment which is checked regularly to make sure it is in working </w:t>
      </w:r>
      <w:proofErr w:type="gramStart"/>
      <w:r>
        <w:t>order</w:t>
      </w:r>
      <w:proofErr w:type="gramEnd"/>
    </w:p>
    <w:p w14:paraId="215CA64A" w14:textId="77777777" w:rsidR="00964B1F" w:rsidRDefault="00964B1F" w:rsidP="00964B1F">
      <w:pPr>
        <w:numPr>
          <w:ilvl w:val="0"/>
          <w:numId w:val="88"/>
        </w:numPr>
      </w:pPr>
      <w:r>
        <w:t xml:space="preserve">Ensure that all members of staff are aware of the procedure to follow in case of accidents for staff, visitors and </w:t>
      </w:r>
      <w:proofErr w:type="gramStart"/>
      <w:r>
        <w:t>children</w:t>
      </w:r>
      <w:proofErr w:type="gramEnd"/>
      <w:r>
        <w:t xml:space="preserve"> </w:t>
      </w:r>
    </w:p>
    <w:p w14:paraId="7A6439EC" w14:textId="77777777" w:rsidR="00964B1F" w:rsidRDefault="00964B1F" w:rsidP="00964B1F">
      <w:pPr>
        <w:numPr>
          <w:ilvl w:val="0"/>
          <w:numId w:val="88"/>
        </w:numPr>
      </w:pPr>
      <w:r>
        <w:t xml:space="preserve">Ensure that all members of staff take all reasonable action to control the spread of infectious diseases and wear protective gloves and clothing where </w:t>
      </w:r>
      <w:proofErr w:type="gramStart"/>
      <w:r>
        <w:t>appropriate</w:t>
      </w:r>
      <w:proofErr w:type="gramEnd"/>
    </w:p>
    <w:p w14:paraId="720F1927" w14:textId="77777777" w:rsidR="00964B1F" w:rsidRDefault="00964B1F" w:rsidP="00964B1F">
      <w:pPr>
        <w:numPr>
          <w:ilvl w:val="0"/>
          <w:numId w:val="88"/>
        </w:numPr>
      </w:pPr>
      <w:r>
        <w:t xml:space="preserve">Ensure there are suitable hygienic changing facilities (see infection control policy) </w:t>
      </w:r>
    </w:p>
    <w:p w14:paraId="4844E846" w14:textId="77777777" w:rsidR="00964B1F" w:rsidRDefault="00964B1F" w:rsidP="00964B1F">
      <w:pPr>
        <w:numPr>
          <w:ilvl w:val="0"/>
          <w:numId w:val="88"/>
        </w:numPr>
      </w:pPr>
      <w:r>
        <w:t xml:space="preserve">Prohibit smoking on the nursery </w:t>
      </w:r>
      <w:proofErr w:type="gramStart"/>
      <w:r>
        <w:t>premises</w:t>
      </w:r>
      <w:proofErr w:type="gramEnd"/>
    </w:p>
    <w:p w14:paraId="168FB00E" w14:textId="77777777" w:rsidR="00964B1F" w:rsidRDefault="00964B1F" w:rsidP="00964B1F">
      <w:pPr>
        <w:numPr>
          <w:ilvl w:val="0"/>
          <w:numId w:val="88"/>
        </w:numPr>
      </w:pPr>
      <w:r>
        <w:t xml:space="preserve">Prohibit any contractor from working on the premises without prior discussion with the officer in </w:t>
      </w:r>
      <w:proofErr w:type="gramStart"/>
      <w:r>
        <w:t>charge</w:t>
      </w:r>
      <w:proofErr w:type="gramEnd"/>
      <w:r>
        <w:t xml:space="preserve"> </w:t>
      </w:r>
    </w:p>
    <w:p w14:paraId="2161CEC5" w14:textId="77777777" w:rsidR="00964B1F" w:rsidRDefault="00964B1F" w:rsidP="00964B1F">
      <w:pPr>
        <w:numPr>
          <w:ilvl w:val="0"/>
          <w:numId w:val="88"/>
        </w:numPr>
      </w:pPr>
      <w:r>
        <w:t xml:space="preserve">Encourage children to manage risks safely and prohibit running inside the premises unless in designated </w:t>
      </w:r>
      <w:proofErr w:type="gramStart"/>
      <w:r>
        <w:t>areas</w:t>
      </w:r>
      <w:proofErr w:type="gramEnd"/>
      <w:r>
        <w:t xml:space="preserve"> </w:t>
      </w:r>
    </w:p>
    <w:p w14:paraId="4046328F" w14:textId="77777777" w:rsidR="00964B1F" w:rsidRDefault="00964B1F" w:rsidP="00964B1F">
      <w:pPr>
        <w:numPr>
          <w:ilvl w:val="0"/>
          <w:numId w:val="88"/>
        </w:numPr>
      </w:pPr>
      <w:r>
        <w:t xml:space="preserve">Risk </w:t>
      </w:r>
      <w:proofErr w:type="gramStart"/>
      <w:r>
        <w:t>assess</w:t>
      </w:r>
      <w:proofErr w:type="gramEnd"/>
      <w:r>
        <w:t xml:space="preserve"> all electrical sockets and take appropriate measures to reduce risks where necessary and ensure no trailing wires are left around the nursery</w:t>
      </w:r>
    </w:p>
    <w:p w14:paraId="600E6D5E" w14:textId="77777777" w:rsidR="00964B1F" w:rsidRDefault="00964B1F" w:rsidP="00964B1F">
      <w:pPr>
        <w:numPr>
          <w:ilvl w:val="0"/>
          <w:numId w:val="88"/>
        </w:numPr>
      </w:pPr>
      <w:r>
        <w:t xml:space="preserve">Ensure all cleaning materials are placed out of the reach of children and kept in their original </w:t>
      </w:r>
      <w:proofErr w:type="gramStart"/>
      <w:r>
        <w:t>containers</w:t>
      </w:r>
      <w:proofErr w:type="gramEnd"/>
    </w:p>
    <w:p w14:paraId="24868BB0" w14:textId="77777777" w:rsidR="00964B1F" w:rsidRDefault="00964B1F" w:rsidP="00964B1F">
      <w:pPr>
        <w:numPr>
          <w:ilvl w:val="0"/>
          <w:numId w:val="88"/>
        </w:numPr>
      </w:pPr>
      <w:r>
        <w:t xml:space="preserve">Wear protective clothing when cooking or serving </w:t>
      </w:r>
      <w:proofErr w:type="gramStart"/>
      <w:r>
        <w:t>food</w:t>
      </w:r>
      <w:proofErr w:type="gramEnd"/>
    </w:p>
    <w:p w14:paraId="58A99EED" w14:textId="77777777" w:rsidR="00964B1F" w:rsidRDefault="00964B1F" w:rsidP="00964B1F">
      <w:pPr>
        <w:numPr>
          <w:ilvl w:val="0"/>
          <w:numId w:val="88"/>
        </w:numPr>
      </w:pPr>
      <w:r>
        <w:t xml:space="preserve">Prohibit certain foods that may relate to children’s allergies, </w:t>
      </w:r>
      <w:proofErr w:type="gramStart"/>
      <w:r>
        <w:t>e.g.</w:t>
      </w:r>
      <w:proofErr w:type="gramEnd"/>
      <w:r>
        <w:t xml:space="preserve"> peanuts are not allowed in the nursery</w:t>
      </w:r>
    </w:p>
    <w:p w14:paraId="7E42C894" w14:textId="77777777" w:rsidR="00964B1F" w:rsidRDefault="00964B1F" w:rsidP="00964B1F">
      <w:pPr>
        <w:numPr>
          <w:ilvl w:val="0"/>
          <w:numId w:val="88"/>
        </w:numPr>
      </w:pPr>
      <w:r>
        <w:t xml:space="preserve">We follow the EU Food Information for Food Consumers Regulations (EU FIC). These rules are enforced in the UK by the Food Information Regulations </w:t>
      </w:r>
      <w:r>
        <w:lastRenderedPageBreak/>
        <w:t xml:space="preserve">2014 (FIR). </w:t>
      </w:r>
      <w:r w:rsidRPr="00FE2C95">
        <w:t>We identify the 14 allergens listed by EU Law that we use as ingr</w:t>
      </w:r>
      <w:r>
        <w:t>edients in any of the dishes we</w:t>
      </w:r>
      <w:r w:rsidRPr="00FE2C95">
        <w:t xml:space="preserve"> provide</w:t>
      </w:r>
      <w:r>
        <w:t xml:space="preserve"> to children and ensure that all parents are </w:t>
      </w:r>
      <w:proofErr w:type="gramStart"/>
      <w:r>
        <w:t>informed</w:t>
      </w:r>
      <w:proofErr w:type="gramEnd"/>
    </w:p>
    <w:p w14:paraId="6315D7D7" w14:textId="77777777" w:rsidR="00964B1F" w:rsidRDefault="00964B1F" w:rsidP="00964B1F">
      <w:pPr>
        <w:numPr>
          <w:ilvl w:val="0"/>
          <w:numId w:val="88"/>
        </w:numPr>
      </w:pPr>
      <w:r>
        <w:t xml:space="preserve">Follow the allergies and allergic reactions policy for children who have </w:t>
      </w:r>
      <w:proofErr w:type="gramStart"/>
      <w:r>
        <w:t>allergies</w:t>
      </w:r>
      <w:proofErr w:type="gramEnd"/>
    </w:p>
    <w:p w14:paraId="58063988" w14:textId="77777777" w:rsidR="00964B1F" w:rsidRDefault="00964B1F" w:rsidP="00964B1F">
      <w:pPr>
        <w:numPr>
          <w:ilvl w:val="0"/>
          <w:numId w:val="88"/>
        </w:numPr>
      </w:pPr>
      <w:r>
        <w:t xml:space="preserve">Ensure risk assessments are undertaken on the storage and preparation of food produce within the </w:t>
      </w:r>
      <w:proofErr w:type="gramStart"/>
      <w:r>
        <w:t>nursery</w:t>
      </w:r>
      <w:proofErr w:type="gramEnd"/>
    </w:p>
    <w:p w14:paraId="01D9FBDD" w14:textId="77777777" w:rsidR="00964B1F" w:rsidRDefault="00964B1F" w:rsidP="00964B1F">
      <w:pPr>
        <w:numPr>
          <w:ilvl w:val="0"/>
          <w:numId w:val="88"/>
        </w:numPr>
      </w:pPr>
      <w:r>
        <w:t xml:space="preserve">Familiarise all staff and visitors with the position of the first aid boxes and ensure all know who the appointed first aiders </w:t>
      </w:r>
      <w:proofErr w:type="gramStart"/>
      <w:r>
        <w:t>are</w:t>
      </w:r>
      <w:proofErr w:type="gramEnd"/>
    </w:p>
    <w:p w14:paraId="229FFE84" w14:textId="77777777" w:rsidR="00964B1F" w:rsidRDefault="00964B1F" w:rsidP="00964B1F">
      <w:pPr>
        <w:numPr>
          <w:ilvl w:val="0"/>
          <w:numId w:val="88"/>
        </w:numPr>
      </w:pPr>
      <w:r>
        <w:t xml:space="preserve">Provide appropriately stocked first aid boxes and check their contents </w:t>
      </w:r>
      <w:proofErr w:type="gramStart"/>
      <w:r>
        <w:t>regularly</w:t>
      </w:r>
      <w:proofErr w:type="gramEnd"/>
    </w:p>
    <w:p w14:paraId="6EF3CE64" w14:textId="77777777" w:rsidR="00964B1F" w:rsidRDefault="00964B1F" w:rsidP="00964B1F">
      <w:pPr>
        <w:numPr>
          <w:ilvl w:val="0"/>
          <w:numId w:val="88"/>
        </w:numPr>
      </w:pPr>
      <w:r>
        <w:t xml:space="preserve">Ensure children are supervised at all </w:t>
      </w:r>
      <w:proofErr w:type="gramStart"/>
      <w:r>
        <w:t>times</w:t>
      </w:r>
      <w:proofErr w:type="gramEnd"/>
    </w:p>
    <w:p w14:paraId="1A41CB44" w14:textId="77777777" w:rsidR="00964B1F" w:rsidRDefault="00964B1F" w:rsidP="00964B1F">
      <w:pPr>
        <w:numPr>
          <w:ilvl w:val="0"/>
          <w:numId w:val="88"/>
        </w:numPr>
      </w:pPr>
      <w:r>
        <w:t xml:space="preserve">Ensure no student or volunteer is left unsupervised at any </w:t>
      </w:r>
      <w:proofErr w:type="gramStart"/>
      <w:r>
        <w:t>time</w:t>
      </w:r>
      <w:proofErr w:type="gramEnd"/>
    </w:p>
    <w:p w14:paraId="691FA9C5" w14:textId="77777777" w:rsidR="00964B1F" w:rsidRDefault="00964B1F" w:rsidP="00964B1F">
      <w:pPr>
        <w:numPr>
          <w:ilvl w:val="0"/>
          <w:numId w:val="88"/>
        </w:numPr>
      </w:pPr>
      <w:r>
        <w:t>Ensure staff paediatric first aid certificates are made available to parents</w:t>
      </w:r>
      <w:r w:rsidR="00100D0B">
        <w:t xml:space="preserve"> when </w:t>
      </w:r>
      <w:proofErr w:type="gramStart"/>
      <w:r w:rsidR="00100D0B">
        <w:t>requested</w:t>
      </w:r>
      <w:proofErr w:type="gramEnd"/>
    </w:p>
    <w:p w14:paraId="7EC0E200" w14:textId="77777777" w:rsidR="00964B1F" w:rsidRDefault="00964B1F" w:rsidP="00964B1F"/>
    <w:p w14:paraId="48AB085F" w14:textId="77777777" w:rsidR="00964B1F" w:rsidRDefault="00964B1F" w:rsidP="00964B1F">
      <w:pPr>
        <w:pStyle w:val="H2"/>
      </w:pPr>
      <w:r>
        <w:t xml:space="preserve">Responsibilities </w:t>
      </w:r>
    </w:p>
    <w:p w14:paraId="646CED6A" w14:textId="3D7F2D22" w:rsidR="00964B1F" w:rsidRDefault="00964B1F" w:rsidP="00964B1F">
      <w:r>
        <w:t xml:space="preserve">The designated Health and Safety Officer in the nursery is </w:t>
      </w:r>
      <w:r w:rsidR="00100D0B">
        <w:rPr>
          <w:b/>
        </w:rPr>
        <w:t>J</w:t>
      </w:r>
      <w:r w:rsidR="00873551">
        <w:rPr>
          <w:b/>
        </w:rPr>
        <w:t>uliet Robertson</w:t>
      </w:r>
    </w:p>
    <w:p w14:paraId="41DCF198" w14:textId="77777777" w:rsidR="00964B1F" w:rsidRDefault="00964B1F" w:rsidP="00964B1F"/>
    <w:p w14:paraId="542D383F" w14:textId="77777777" w:rsidR="00964B1F" w:rsidRDefault="00964B1F" w:rsidP="00964B1F">
      <w:r>
        <w:t>The employer has overall and final responsibility for this policy being carried out at:</w:t>
      </w:r>
    </w:p>
    <w:p w14:paraId="65D3B588" w14:textId="36EBA976" w:rsidR="00964B1F" w:rsidRDefault="00873551" w:rsidP="00964B1F">
      <w:r>
        <w:rPr>
          <w:b/>
        </w:rPr>
        <w:t xml:space="preserve">Kids Incorporated,71 High </w:t>
      </w:r>
      <w:proofErr w:type="gramStart"/>
      <w:r>
        <w:rPr>
          <w:b/>
        </w:rPr>
        <w:t>Street,Totton</w:t>
      </w:r>
      <w:proofErr w:type="gramEnd"/>
      <w:r>
        <w:rPr>
          <w:b/>
        </w:rPr>
        <w:t>,SO40 9HL</w:t>
      </w:r>
    </w:p>
    <w:p w14:paraId="05E80AC9" w14:textId="77777777" w:rsidR="00964B1F" w:rsidRDefault="00964B1F" w:rsidP="00964B1F"/>
    <w:p w14:paraId="31F27578" w14:textId="77777777" w:rsidR="00964B1F" w:rsidRDefault="00964B1F" w:rsidP="00964B1F">
      <w:r>
        <w:t>The nursery manager/deputy nursery manager will be responsible in his/her absence.</w:t>
      </w:r>
    </w:p>
    <w:p w14:paraId="3D915C21" w14:textId="77777777" w:rsidR="00964B1F" w:rsidRDefault="00964B1F" w:rsidP="00964B1F"/>
    <w:p w14:paraId="0C88282C" w14:textId="77777777" w:rsidR="00964B1F" w:rsidRDefault="00964B1F" w:rsidP="00964B1F">
      <w:r>
        <w:t>All employees have the responsibility to cooperate with senior staff and the manager to achieve a healthy and safe nursery and to take reasonable care of themselves and others. Neglect of health and safety regulations/duties will be regarded as a disciplinary matter (see separate policy on disciplinary procedures).</w:t>
      </w:r>
    </w:p>
    <w:p w14:paraId="5E79CCB7" w14:textId="77777777" w:rsidR="00964B1F" w:rsidRDefault="00964B1F" w:rsidP="00964B1F"/>
    <w:p w14:paraId="01AF732F" w14:textId="77777777" w:rsidR="00964B1F" w:rsidRDefault="00964B1F" w:rsidP="00964B1F">
      <w:r>
        <w:t>Whenever a member of staff notices a health or safety problem which they are not able to rectify, they must immediately report it to the appropriate person named above. Parents and visitors are requested to report any concerns they may have to the *senior member of staff in the area/*deputy manager/*manager.</w:t>
      </w:r>
    </w:p>
    <w:p w14:paraId="42E2785D" w14:textId="77777777" w:rsidR="00964B1F" w:rsidRDefault="00964B1F" w:rsidP="00964B1F"/>
    <w:p w14:paraId="05305AA9" w14:textId="77777777" w:rsidR="00964B1F" w:rsidRDefault="00964B1F" w:rsidP="00964B1F">
      <w:r>
        <w:t xml:space="preserve">Daily contact, </w:t>
      </w:r>
      <w:r w:rsidR="006B32A9">
        <w:t xml:space="preserve">regular </w:t>
      </w:r>
      <w:r>
        <w:t xml:space="preserve">staff meetings and health and safety meetings provide consultation between management and </w:t>
      </w:r>
      <w:r w:rsidR="006B32A9">
        <w:t>employees. This</w:t>
      </w:r>
      <w:r>
        <w:t xml:space="preserve"> will include health and safety matters.</w:t>
      </w:r>
    </w:p>
    <w:p w14:paraId="2B12CBD4" w14:textId="77777777" w:rsidR="00964B1F" w:rsidRDefault="00964B1F" w:rsidP="00964B1F"/>
    <w:p w14:paraId="0B2253F8" w14:textId="77777777" w:rsidR="00964B1F" w:rsidRDefault="00964B1F" w:rsidP="00964B1F">
      <w:pPr>
        <w:pStyle w:val="H2"/>
      </w:pPr>
      <w:r>
        <w:t>Health and safety training</w:t>
      </w:r>
    </w:p>
    <w:p w14:paraId="3EFBFD4D" w14:textId="02ED4676" w:rsidR="00964B1F" w:rsidRPr="00EF1DC7" w:rsidRDefault="00964B1F" w:rsidP="00964B1F">
      <w:r>
        <w:t>Person responsible for monitoring staff training is</w:t>
      </w:r>
      <w:r w:rsidR="006B32A9">
        <w:rPr>
          <w:b/>
        </w:rPr>
        <w:t xml:space="preserve"> </w:t>
      </w:r>
      <w:r w:rsidR="00873551">
        <w:rPr>
          <w:b/>
        </w:rPr>
        <w:t>Juliet Robertson</w:t>
      </w:r>
    </w:p>
    <w:p w14:paraId="64315341" w14:textId="77777777" w:rsidR="00964B1F" w:rsidRDefault="00964B1F" w:rsidP="00964B1F"/>
    <w:p w14:paraId="5353CE1D" w14:textId="77777777" w:rsidR="00964B1F" w:rsidRDefault="00964B1F" w:rsidP="00964B1F">
      <w:r>
        <w:t xml:space="preserve">Health and safety </w:t>
      </w:r>
      <w:proofErr w:type="gramStart"/>
      <w:r>
        <w:t>is</w:t>
      </w:r>
      <w:proofErr w:type="gramEnd"/>
      <w:r>
        <w:t xml:space="preserve"> covered in all induction training for new staff.</w:t>
      </w:r>
    </w:p>
    <w:p w14:paraId="5116FEC8" w14:textId="77777777" w:rsidR="00964B1F" w:rsidRDefault="00964B1F" w:rsidP="00964B1F"/>
    <w:p w14:paraId="7A392D19" w14:textId="77777777" w:rsidR="00964B1F" w:rsidRDefault="00964B1F" w:rsidP="00964B1F"/>
    <w:p w14:paraId="7E840E3E" w14:textId="77777777" w:rsidR="00964B1F" w:rsidRDefault="00964B1F" w:rsidP="00964B1F"/>
    <w:p w14:paraId="104BC982" w14:textId="77777777" w:rsidR="00964B1F" w:rsidRDefault="00964B1F" w:rsidP="00964B1F"/>
    <w:p w14:paraId="467E3952" w14:textId="77777777" w:rsidR="00964B1F" w:rsidRPr="003752FC" w:rsidRDefault="00964B1F" w:rsidP="00964B1F">
      <w:r>
        <w:t xml:space="preserve">At present at least one member of staff on duty MUST hold a full paediatric First Aid certificate in the nursery and when on outings. In addition to </w:t>
      </w:r>
      <w:r w:rsidR="00660599">
        <w:t>this,</w:t>
      </w:r>
      <w:r w:rsidR="00660599" w:rsidRPr="003752FC">
        <w:t xml:space="preserve"> all</w:t>
      </w:r>
      <w:r w:rsidRPr="003752FC">
        <w:t xml:space="preserve"> newly qualified</w:t>
      </w:r>
    </w:p>
    <w:p w14:paraId="7369E85C" w14:textId="77777777" w:rsidR="00964B1F" w:rsidRPr="003752FC" w:rsidRDefault="00964B1F" w:rsidP="00964B1F">
      <w:r w:rsidRPr="003752FC">
        <w:t>entrants to the early years workforce who have completed a level 2 and/</w:t>
      </w:r>
      <w:r w:rsidR="00660599" w:rsidRPr="003752FC">
        <w:t>or level</w:t>
      </w:r>
      <w:r w:rsidRPr="003752FC">
        <w:t xml:space="preserve"> 3 qualification on or after 30 June 2016</w:t>
      </w:r>
      <w:r w:rsidR="00660599" w:rsidRPr="003752FC">
        <w:t>, must</w:t>
      </w:r>
      <w:r w:rsidRPr="003752FC">
        <w:t xml:space="preserve"> also have either a full PFA or an emergency PFA certificate within three months of </w:t>
      </w:r>
      <w:proofErr w:type="gramStart"/>
      <w:r w:rsidRPr="003752FC">
        <w:t>starting workin</w:t>
      </w:r>
      <w:r w:rsidR="00660599">
        <w:t>g</w:t>
      </w:r>
      <w:proofErr w:type="gramEnd"/>
      <w:r w:rsidRPr="003752FC">
        <w:t xml:space="preserve"> order to be included in the required </w:t>
      </w:r>
      <w:proofErr w:type="spellStart"/>
      <w:r w:rsidRPr="003752FC">
        <w:t>staff:child</w:t>
      </w:r>
      <w:proofErr w:type="spellEnd"/>
      <w:r w:rsidRPr="003752FC">
        <w:t xml:space="preserve"> ratios at level 2 or level3 in an early years setting</w:t>
      </w:r>
    </w:p>
    <w:p w14:paraId="41040F00" w14:textId="77777777" w:rsidR="00964B1F" w:rsidRDefault="00964B1F" w:rsidP="00964B1F"/>
    <w:p w14:paraId="53C05D53" w14:textId="77777777" w:rsidR="00964B1F" w:rsidRDefault="00964B1F" w:rsidP="00964B1F">
      <w:r>
        <w:t>All trained first aiders must be listed in the first aid policy.</w:t>
      </w:r>
    </w:p>
    <w:p w14:paraId="15C90954" w14:textId="77777777" w:rsidR="00964B1F" w:rsidRDefault="00964B1F" w:rsidP="00964B1F"/>
    <w:p w14:paraId="5C779CA0" w14:textId="77777777" w:rsidR="00964B1F" w:rsidRDefault="00964B1F" w:rsidP="00964B1F">
      <w:pPr>
        <w:pStyle w:val="H2"/>
      </w:pPr>
      <w:r>
        <w:t>Health and safety arrangements</w:t>
      </w:r>
    </w:p>
    <w:p w14:paraId="73C0A068" w14:textId="77777777" w:rsidR="00964B1F" w:rsidRDefault="00964B1F" w:rsidP="00964B1F">
      <w:pPr>
        <w:numPr>
          <w:ilvl w:val="0"/>
          <w:numId w:val="89"/>
        </w:numPr>
      </w:pPr>
      <w:r>
        <w:t xml:space="preserve">All staff are responsible for general health and safety in the </w:t>
      </w:r>
      <w:proofErr w:type="gramStart"/>
      <w:r>
        <w:t>nursery</w:t>
      </w:r>
      <w:proofErr w:type="gramEnd"/>
    </w:p>
    <w:p w14:paraId="3FD6A068" w14:textId="77777777" w:rsidR="00964B1F" w:rsidRDefault="00964B1F" w:rsidP="00964B1F">
      <w:pPr>
        <w:numPr>
          <w:ilvl w:val="0"/>
          <w:numId w:val="89"/>
        </w:numPr>
      </w:pPr>
      <w:r>
        <w:t xml:space="preserve">Risk assessments will be conducted on all areas of the nursery, including rooms, activities, outdoor areas, resources and cleaning </w:t>
      </w:r>
      <w:proofErr w:type="gramStart"/>
      <w:r>
        <w:t>equipment</w:t>
      </w:r>
      <w:proofErr w:type="gramEnd"/>
    </w:p>
    <w:p w14:paraId="27D47B8B" w14:textId="77777777" w:rsidR="00964B1F" w:rsidRDefault="00964B1F" w:rsidP="00964B1F">
      <w:pPr>
        <w:numPr>
          <w:ilvl w:val="0"/>
          <w:numId w:val="89"/>
        </w:numPr>
      </w:pPr>
      <w:r>
        <w:t xml:space="preserve">These are reviewed at regular intervals and when arrangements </w:t>
      </w:r>
      <w:proofErr w:type="gramStart"/>
      <w:r>
        <w:t>change</w:t>
      </w:r>
      <w:proofErr w:type="gramEnd"/>
    </w:p>
    <w:p w14:paraId="1D943B18" w14:textId="77777777" w:rsidR="00964B1F" w:rsidRDefault="00964B1F" w:rsidP="00964B1F">
      <w:pPr>
        <w:numPr>
          <w:ilvl w:val="0"/>
          <w:numId w:val="89"/>
        </w:numPr>
      </w:pPr>
      <w:r>
        <w:t xml:space="preserve">All outings away from the nursery (however short) will include a prior risk assessment – more details are included in our outings </w:t>
      </w:r>
      <w:proofErr w:type="gramStart"/>
      <w:r>
        <w:t>policy</w:t>
      </w:r>
      <w:proofErr w:type="gramEnd"/>
    </w:p>
    <w:p w14:paraId="5AABD904" w14:textId="77777777" w:rsidR="00964B1F" w:rsidRDefault="00964B1F" w:rsidP="00964B1F">
      <w:pPr>
        <w:numPr>
          <w:ilvl w:val="0"/>
          <w:numId w:val="89"/>
        </w:numPr>
      </w:pPr>
      <w:r>
        <w:t xml:space="preserve">All equipment, rooms and outdoor areas will be checked thoroughly by staff before children access them or the area. These checks will be recorded and initialled by the staff responsible. Unsafe areas will be made safe/removed from the area by this member of staff to promote the safety of </w:t>
      </w:r>
      <w:r w:rsidR="006143B0">
        <w:t>children. If</w:t>
      </w:r>
      <w:r>
        <w:t xml:space="preserve"> this cannot be achieved the manager will be notified immediately  </w:t>
      </w:r>
    </w:p>
    <w:p w14:paraId="0DB14B5E" w14:textId="77777777" w:rsidR="00964B1F" w:rsidRDefault="00964B1F" w:rsidP="00964B1F">
      <w:pPr>
        <w:numPr>
          <w:ilvl w:val="0"/>
          <w:numId w:val="89"/>
        </w:numPr>
      </w:pPr>
      <w:r>
        <w:t xml:space="preserve">We provide appropriate facilities for all children, staff, parents and visitors to receive a warm welcome and provide for their basic care needs, </w:t>
      </w:r>
      <w:proofErr w:type="gramStart"/>
      <w:r>
        <w:t>e.g.</w:t>
      </w:r>
      <w:proofErr w:type="gramEnd"/>
      <w:r>
        <w:t xml:space="preserve"> easy to access toilet area and fresh drinking water</w:t>
      </w:r>
    </w:p>
    <w:p w14:paraId="65A5119D" w14:textId="77777777" w:rsidR="0003228D" w:rsidRPr="00902A6A" w:rsidRDefault="0003228D" w:rsidP="0003228D">
      <w:pPr>
        <w:numPr>
          <w:ilvl w:val="0"/>
          <w:numId w:val="89"/>
        </w:numPr>
        <w:rPr>
          <w:rFonts w:cs="Arial"/>
        </w:rPr>
      </w:pPr>
      <w:r w:rsidRPr="00902A6A">
        <w:rPr>
          <w:rFonts w:cs="Arial"/>
        </w:rPr>
        <w:t xml:space="preserve">We adhere to the Control </w:t>
      </w:r>
      <w:proofErr w:type="gramStart"/>
      <w:r w:rsidRPr="00902A6A">
        <w:rPr>
          <w:rFonts w:cs="Arial"/>
        </w:rPr>
        <w:t>Of</w:t>
      </w:r>
      <w:proofErr w:type="gramEnd"/>
      <w:r w:rsidRPr="00902A6A">
        <w:rPr>
          <w:rFonts w:cs="Arial"/>
        </w:rPr>
        <w:t xml:space="preserve"> Substances Hazardous to Health Regulation (COSHH) to ensure all children, staff, parents and visitors are safe in relation to any chemicals we may use on the premises</w:t>
      </w:r>
    </w:p>
    <w:p w14:paraId="08A1A448" w14:textId="77777777" w:rsidR="0003228D" w:rsidRPr="0003228D" w:rsidRDefault="0003228D" w:rsidP="0003228D">
      <w:pPr>
        <w:numPr>
          <w:ilvl w:val="0"/>
          <w:numId w:val="89"/>
        </w:numPr>
        <w:rPr>
          <w:rFonts w:cs="Arial"/>
        </w:rPr>
      </w:pPr>
      <w:r w:rsidRPr="0003228D">
        <w:rPr>
          <w:rFonts w:cs="Arial"/>
        </w:rPr>
        <w:t>We identify and assess any water sources at risk of legionella</w:t>
      </w:r>
      <w:r w:rsidRPr="0003228D">
        <w:rPr>
          <w:rStyle w:val="FootnoteReference"/>
          <w:rFonts w:cs="Arial"/>
        </w:rPr>
        <w:footnoteReference w:id="1"/>
      </w:r>
      <w:r w:rsidRPr="0003228D">
        <w:rPr>
          <w:rFonts w:cs="Arial"/>
        </w:rPr>
        <w:t xml:space="preserve">, and manage these risks including avoiding stagnant water. </w:t>
      </w:r>
    </w:p>
    <w:p w14:paraId="3C281561" w14:textId="77777777" w:rsidR="0003228D" w:rsidRPr="00902A6A" w:rsidRDefault="0003228D" w:rsidP="0003228D">
      <w:pPr>
        <w:numPr>
          <w:ilvl w:val="0"/>
          <w:numId w:val="89"/>
        </w:numPr>
        <w:rPr>
          <w:rFonts w:cs="Arial"/>
        </w:rPr>
      </w:pPr>
      <w:r w:rsidRPr="00902A6A">
        <w:rPr>
          <w:rFonts w:cs="Arial"/>
        </w:rPr>
        <w:t xml:space="preserve">All staff and students will receive appropriate training in all areas of health and safety which will include risk assessments, manual handling and fire safety. We may also use benefit risk assessments for particular activities and resources for </w:t>
      </w:r>
      <w:proofErr w:type="gramStart"/>
      <w:r w:rsidRPr="00902A6A">
        <w:rPr>
          <w:rFonts w:cs="Arial"/>
        </w:rPr>
        <w:t>children</w:t>
      </w:r>
      <w:proofErr w:type="gramEnd"/>
    </w:p>
    <w:p w14:paraId="68C8FF0E" w14:textId="77777777" w:rsidR="0003228D" w:rsidRPr="00902A6A" w:rsidRDefault="0003228D" w:rsidP="0003228D">
      <w:pPr>
        <w:numPr>
          <w:ilvl w:val="0"/>
          <w:numId w:val="89"/>
        </w:numPr>
        <w:rPr>
          <w:rFonts w:cs="Arial"/>
        </w:rPr>
      </w:pPr>
      <w:r w:rsidRPr="00902A6A">
        <w:rPr>
          <w:rFonts w:cs="Arial"/>
        </w:rPr>
        <w:t xml:space="preserve">We have a clear accident and first aid policy to follow in the case of any person in the nursery suffering injury from an accident or </w:t>
      </w:r>
      <w:proofErr w:type="gramStart"/>
      <w:r w:rsidRPr="00902A6A">
        <w:rPr>
          <w:rFonts w:cs="Arial"/>
        </w:rPr>
        <w:t>incident</w:t>
      </w:r>
      <w:proofErr w:type="gramEnd"/>
    </w:p>
    <w:p w14:paraId="01EDAD9B" w14:textId="77777777" w:rsidR="0003228D" w:rsidRPr="00902A6A" w:rsidRDefault="0003228D" w:rsidP="0003228D">
      <w:pPr>
        <w:numPr>
          <w:ilvl w:val="0"/>
          <w:numId w:val="89"/>
        </w:numPr>
        <w:rPr>
          <w:rFonts w:cs="Arial"/>
        </w:rPr>
      </w:pPr>
      <w:r w:rsidRPr="00902A6A">
        <w:rPr>
          <w:rFonts w:cs="Arial"/>
        </w:rPr>
        <w:t xml:space="preserve">We have a clear fire safety policy and procedure which supports the prevention of fire and the safe evacuation of all persons in the nursery. This is to be shared with all staff, students, parents and visitors to the </w:t>
      </w:r>
      <w:proofErr w:type="gramStart"/>
      <w:r w:rsidRPr="00902A6A">
        <w:rPr>
          <w:rFonts w:cs="Arial"/>
        </w:rPr>
        <w:t>nursery</w:t>
      </w:r>
      <w:proofErr w:type="gramEnd"/>
    </w:p>
    <w:p w14:paraId="1629CDE8" w14:textId="77777777" w:rsidR="0003228D" w:rsidRPr="00902A6A" w:rsidRDefault="0003228D" w:rsidP="0003228D">
      <w:pPr>
        <w:numPr>
          <w:ilvl w:val="0"/>
          <w:numId w:val="89"/>
        </w:numPr>
        <w:rPr>
          <w:rFonts w:cs="Arial"/>
        </w:rPr>
      </w:pPr>
      <w:r w:rsidRPr="00902A6A">
        <w:rPr>
          <w:rFonts w:cs="Arial"/>
        </w:rPr>
        <w:t xml:space="preserve">We review accident and incident records to identify any patterns/hazardous </w:t>
      </w:r>
      <w:proofErr w:type="gramStart"/>
      <w:r w:rsidRPr="00902A6A">
        <w:rPr>
          <w:rFonts w:cs="Arial"/>
        </w:rPr>
        <w:t>areas</w:t>
      </w:r>
      <w:proofErr w:type="gramEnd"/>
    </w:p>
    <w:p w14:paraId="5CCCF268" w14:textId="77777777" w:rsidR="0003228D" w:rsidRPr="00902A6A" w:rsidRDefault="0003228D" w:rsidP="0003228D">
      <w:pPr>
        <w:numPr>
          <w:ilvl w:val="0"/>
          <w:numId w:val="89"/>
        </w:numPr>
        <w:rPr>
          <w:rFonts w:cs="Arial"/>
        </w:rPr>
      </w:pPr>
      <w:r w:rsidRPr="00902A6A">
        <w:rPr>
          <w:rFonts w:cs="Arial"/>
        </w:rPr>
        <w:t xml:space="preserve">All health and safety matters are reviewed informally on an ongoing basis and formally every six months or when something changes. Staff and parents will receive these updates, as with all policy changes, as and when they </w:t>
      </w:r>
      <w:proofErr w:type="gramStart"/>
      <w:r w:rsidRPr="00902A6A">
        <w:rPr>
          <w:rFonts w:cs="Arial"/>
        </w:rPr>
        <w:t>happen</w:t>
      </w:r>
      <w:proofErr w:type="gramEnd"/>
    </w:p>
    <w:p w14:paraId="3D7C684F" w14:textId="77777777" w:rsidR="0003228D" w:rsidRPr="0003228D" w:rsidRDefault="0003228D" w:rsidP="0003228D">
      <w:pPr>
        <w:numPr>
          <w:ilvl w:val="0"/>
          <w:numId w:val="89"/>
        </w:numPr>
        <w:rPr>
          <w:rFonts w:cs="Arial"/>
        </w:rPr>
      </w:pPr>
      <w:r w:rsidRPr="0003228D">
        <w:rPr>
          <w:rFonts w:cs="Arial"/>
        </w:rPr>
        <w:lastRenderedPageBreak/>
        <w:t xml:space="preserve">We welcome feedback from staff and parents. They </w:t>
      </w:r>
      <w:proofErr w:type="gramStart"/>
      <w:r w:rsidRPr="0003228D">
        <w:rPr>
          <w:rFonts w:cs="Arial"/>
        </w:rPr>
        <w:t>are able to</w:t>
      </w:r>
      <w:proofErr w:type="gramEnd"/>
      <w:r w:rsidRPr="0003228D">
        <w:rPr>
          <w:rFonts w:cs="Arial"/>
        </w:rPr>
        <w:t xml:space="preserve"> contribute to any policy through informal discussions, the suggestion scheme and/or during regular meetings held at nursery.</w:t>
      </w:r>
    </w:p>
    <w:p w14:paraId="68BA6115" w14:textId="77777777" w:rsidR="0003228D" w:rsidRDefault="0003228D" w:rsidP="0003228D"/>
    <w:p w14:paraId="512B6048" w14:textId="77777777" w:rsidR="0003228D" w:rsidRDefault="0003228D" w:rsidP="0003228D"/>
    <w:p w14:paraId="08199B74" w14:textId="77777777" w:rsidR="00964B1F" w:rsidRDefault="00964B1F" w:rsidP="00964B1F">
      <w:pPr>
        <w:numPr>
          <w:ilvl w:val="0"/>
          <w:numId w:val="89"/>
        </w:numPr>
      </w:pPr>
      <w:r>
        <w:t xml:space="preserve">All health and safety matters are reviewed informally on an ongoing basis and formally every six months or when something changes. Staff and parents will receive these updates, as with all policy changes, as and when they </w:t>
      </w:r>
      <w:proofErr w:type="gramStart"/>
      <w:r>
        <w:t>happen</w:t>
      </w:r>
      <w:proofErr w:type="gramEnd"/>
    </w:p>
    <w:p w14:paraId="596D56D4" w14:textId="77777777" w:rsidR="00964B1F" w:rsidRDefault="00964B1F" w:rsidP="00964B1F">
      <w:pPr>
        <w:numPr>
          <w:ilvl w:val="0"/>
          <w:numId w:val="89"/>
        </w:numPr>
      </w:pPr>
      <w:r>
        <w:t xml:space="preserve">Staff and parents </w:t>
      </w:r>
      <w:proofErr w:type="gramStart"/>
      <w:r>
        <w:t>are able to</w:t>
      </w:r>
      <w:proofErr w:type="gramEnd"/>
      <w:r>
        <w:t xml:space="preserve"> contribute to any policy through the suggestion scheme and during the regular meetings held at nursery.</w:t>
      </w:r>
    </w:p>
    <w:p w14:paraId="52A8EADE" w14:textId="77777777" w:rsidR="00964B1F" w:rsidRDefault="00964B1F" w:rsidP="00964B1F">
      <w:pPr>
        <w:ind w:left="720"/>
      </w:pPr>
    </w:p>
    <w:p w14:paraId="3547170C" w14:textId="77777777" w:rsidR="00964B1F" w:rsidRDefault="00964B1F" w:rsidP="00964B1F">
      <w:r>
        <w:t>The policy is kept up to date and reviewed especially when the nursery changes in nature and size. It is revised annually, or as and when required. We therefore welcome any useful comments from members of staff, parents and visitors regarding this policy.</w:t>
      </w:r>
    </w:p>
    <w:p w14:paraId="034BFD62" w14:textId="77777777" w:rsidR="00964B1F" w:rsidRDefault="00964B1F" w:rsidP="00964B1F"/>
    <w:p w14:paraId="154439CC" w14:textId="77777777" w:rsidR="0082275E" w:rsidRDefault="0082275E" w:rsidP="00964B1F">
      <w:pPr>
        <w:rPr>
          <w:b/>
        </w:rPr>
      </w:pPr>
      <w:r>
        <w:rPr>
          <w:b/>
        </w:rPr>
        <w:t>Covid-19 Addendum:</w:t>
      </w:r>
    </w:p>
    <w:p w14:paraId="756A0C7E" w14:textId="77777777" w:rsidR="003020A9" w:rsidRPr="003020A9" w:rsidRDefault="003020A9" w:rsidP="003020A9">
      <w:pPr>
        <w:rPr>
          <w:rFonts w:eastAsia="Arial" w:cs="Arial"/>
          <w:lang w:eastAsia="en-GB"/>
        </w:rPr>
      </w:pPr>
      <w:r w:rsidRPr="003020A9">
        <w:rPr>
          <w:rFonts w:eastAsia="Arial" w:cs="Arial"/>
          <w:b/>
          <w:lang w:eastAsia="en-GB"/>
        </w:rPr>
        <w:t xml:space="preserve">Risk assessment: </w:t>
      </w:r>
      <w:r w:rsidRPr="003020A9">
        <w:rPr>
          <w:rFonts w:eastAsia="Arial" w:cs="Arial"/>
          <w:lang w:eastAsia="en-GB"/>
        </w:rPr>
        <w:t xml:space="preserve">We will carry out and continue to review our COVID-19 risk assessment (see example risk assessment form at </w:t>
      </w:r>
      <w:hyperlink r:id="rId8" w:history="1">
        <w:r w:rsidRPr="003020A9">
          <w:rPr>
            <w:rFonts w:cs="Arial"/>
            <w:color w:val="0000FF"/>
            <w:u w:val="single"/>
          </w:rPr>
          <w:t>www.ndna.org.uk/reopening-after-coronavirus</w:t>
        </w:r>
      </w:hyperlink>
      <w:r w:rsidRPr="003020A9">
        <w:rPr>
          <w:rFonts w:eastAsia="Arial" w:cs="Arial"/>
          <w:lang w:eastAsia="en-GB"/>
        </w:rPr>
        <w:t xml:space="preserve">) </w:t>
      </w:r>
      <w:r w:rsidRPr="003020A9">
        <w:rPr>
          <w:rFonts w:eastAsia="Arial" w:cs="Arial"/>
          <w:b/>
          <w:color w:val="002060"/>
          <w:lang w:eastAsia="en-GB"/>
        </w:rPr>
        <w:t xml:space="preserve">in line with Health and Safety Executive (HSE) guidelines </w:t>
      </w:r>
      <w:hyperlink r:id="rId9" w:history="1">
        <w:r w:rsidRPr="003020A9">
          <w:rPr>
            <w:rFonts w:eastAsia="Arial" w:cs="Arial"/>
            <w:b/>
            <w:color w:val="0000FF"/>
            <w:u w:val="single"/>
            <w:lang w:eastAsia="en-GB"/>
          </w:rPr>
          <w:t>https://www.hse.gov.uk/coronavirus/assets/docs/risk-assessment.pdf</w:t>
        </w:r>
      </w:hyperlink>
      <w:r w:rsidRPr="003020A9">
        <w:rPr>
          <w:rFonts w:eastAsia="Arial" w:cs="Arial"/>
          <w:lang w:eastAsia="en-GB"/>
        </w:rPr>
        <w:t>.</w:t>
      </w:r>
    </w:p>
    <w:p w14:paraId="006E3643" w14:textId="77777777" w:rsidR="003020A9" w:rsidRPr="003020A9" w:rsidRDefault="003020A9" w:rsidP="003020A9">
      <w:pPr>
        <w:rPr>
          <w:rFonts w:eastAsia="Arial" w:cs="Arial"/>
          <w:lang w:eastAsia="en-GB"/>
        </w:rPr>
      </w:pPr>
    </w:p>
    <w:p w14:paraId="1F245ED1" w14:textId="77777777" w:rsidR="003020A9" w:rsidRPr="003020A9" w:rsidRDefault="003020A9" w:rsidP="003020A9">
      <w:pPr>
        <w:rPr>
          <w:rFonts w:eastAsia="Arial" w:cs="Arial"/>
          <w:lang w:eastAsia="en-GB"/>
        </w:rPr>
      </w:pPr>
      <w:r w:rsidRPr="003020A9">
        <w:rPr>
          <w:rFonts w:eastAsia="Arial" w:cs="Arial"/>
          <w:lang w:eastAsia="en-GB"/>
        </w:rPr>
        <w:t xml:space="preserve">This assessment directly addresses risks associated with coronavirus (COVID-19), so that the right measures can be put in place to control those risks for children, their families and staff. </w:t>
      </w:r>
    </w:p>
    <w:p w14:paraId="51562D6D" w14:textId="77777777" w:rsidR="003020A9" w:rsidRPr="003020A9" w:rsidRDefault="003020A9" w:rsidP="003020A9">
      <w:pPr>
        <w:rPr>
          <w:rFonts w:eastAsia="Arial" w:cs="Arial"/>
          <w:lang w:eastAsia="en-GB"/>
        </w:rPr>
      </w:pPr>
    </w:p>
    <w:p w14:paraId="72198819" w14:textId="77777777" w:rsidR="003020A9" w:rsidRPr="003020A9" w:rsidRDefault="003020A9" w:rsidP="003020A9">
      <w:pPr>
        <w:rPr>
          <w:rFonts w:eastAsia="Arial" w:cs="Arial"/>
          <w:lang w:eastAsia="en-GB"/>
        </w:rPr>
      </w:pPr>
      <w:r w:rsidRPr="003020A9">
        <w:rPr>
          <w:rFonts w:eastAsia="Arial" w:cs="Arial"/>
          <w:lang w:eastAsia="en-GB"/>
        </w:rPr>
        <w:t xml:space="preserve">We are aware that HSE has stated that inspectors will carry out spot checks to see how well businesses are complying with health and safety law and the obligation to control the risk from COVID-19 to workers and the public. This could include site visits, phone calls, and the collection of supporting visual evidence such as photos. </w:t>
      </w:r>
    </w:p>
    <w:p w14:paraId="588712FA" w14:textId="77777777" w:rsidR="003020A9" w:rsidRPr="003020A9" w:rsidRDefault="003020A9" w:rsidP="003020A9">
      <w:pPr>
        <w:rPr>
          <w:rFonts w:eastAsia="Arial" w:cs="Arial"/>
          <w:b/>
          <w:color w:val="002060"/>
          <w:lang w:eastAsia="en-GB"/>
        </w:rPr>
      </w:pPr>
    </w:p>
    <w:p w14:paraId="50EFF03D" w14:textId="77777777" w:rsidR="003020A9" w:rsidRPr="003020A9" w:rsidRDefault="003020A9" w:rsidP="003020A9">
      <w:pPr>
        <w:rPr>
          <w:rFonts w:eastAsia="Arial" w:cs="Arial"/>
          <w:lang w:eastAsia="en-GB"/>
        </w:rPr>
      </w:pPr>
      <w:r w:rsidRPr="003020A9">
        <w:rPr>
          <w:rFonts w:eastAsia="Arial" w:cs="Arial"/>
          <w:lang w:eastAsia="en-GB"/>
        </w:rPr>
        <w:t xml:space="preserve">We will consult all employees on health and safety, and so they are best placed to understand the risks in nursery. </w:t>
      </w:r>
    </w:p>
    <w:p w14:paraId="1FE031D3" w14:textId="77777777" w:rsidR="003020A9" w:rsidRPr="003020A9" w:rsidRDefault="003020A9" w:rsidP="003020A9">
      <w:pPr>
        <w:rPr>
          <w:rFonts w:eastAsia="Arial" w:cs="Arial"/>
          <w:lang w:eastAsia="en-GB"/>
        </w:rPr>
      </w:pPr>
    </w:p>
    <w:p w14:paraId="76E42113" w14:textId="77777777" w:rsidR="003020A9" w:rsidRPr="003020A9" w:rsidRDefault="003020A9" w:rsidP="003020A9">
      <w:pPr>
        <w:rPr>
          <w:rFonts w:eastAsia="Arial" w:cs="Arial"/>
          <w:b/>
          <w:lang w:eastAsia="en-GB"/>
        </w:rPr>
      </w:pPr>
      <w:r w:rsidRPr="003020A9">
        <w:rPr>
          <w:rFonts w:eastAsia="Arial" w:cs="Arial"/>
          <w:b/>
          <w:lang w:eastAsia="en-GB"/>
        </w:rPr>
        <w:t>We ensure all staff, parents and visitors are familiar with the risk assessment</w:t>
      </w:r>
      <w:r w:rsidR="0030270B">
        <w:rPr>
          <w:rFonts w:eastAsia="Arial" w:cs="Arial"/>
          <w:b/>
          <w:lang w:eastAsia="en-GB"/>
        </w:rPr>
        <w:t xml:space="preserve"> sharing it via staff trainings and parent portals</w:t>
      </w:r>
      <w:r w:rsidRPr="003020A9">
        <w:rPr>
          <w:rFonts w:eastAsia="Arial" w:cs="Arial"/>
          <w:b/>
          <w:lang w:eastAsia="en-GB"/>
        </w:rPr>
        <w:t xml:space="preserve">. </w:t>
      </w:r>
    </w:p>
    <w:p w14:paraId="28D5C34D" w14:textId="77777777" w:rsidR="003020A9" w:rsidRPr="003020A9" w:rsidRDefault="003020A9" w:rsidP="003020A9">
      <w:pPr>
        <w:rPr>
          <w:rFonts w:eastAsia="Arial" w:cs="Arial"/>
          <w:b/>
          <w:color w:val="002060"/>
          <w:lang w:eastAsia="en-GB"/>
        </w:rPr>
      </w:pPr>
    </w:p>
    <w:p w14:paraId="2BB21BF1" w14:textId="77777777" w:rsidR="003020A9" w:rsidRPr="003020A9" w:rsidRDefault="003020A9" w:rsidP="003020A9">
      <w:pPr>
        <w:rPr>
          <w:rFonts w:eastAsia="Arial" w:cs="Arial"/>
          <w:lang w:eastAsia="en-GB"/>
        </w:rPr>
      </w:pPr>
      <w:r w:rsidRPr="003020A9">
        <w:rPr>
          <w:rFonts w:eastAsia="Arial" w:cs="Arial"/>
          <w:b/>
          <w:lang w:eastAsia="en-GB"/>
        </w:rPr>
        <w:t xml:space="preserve">Legionnaires check </w:t>
      </w:r>
      <w:r w:rsidRPr="003020A9">
        <w:rPr>
          <w:rFonts w:eastAsia="Arial" w:cs="Arial"/>
          <w:i/>
          <w:lang w:eastAsia="en-GB"/>
        </w:rPr>
        <w:t>(applicable where premises have been temporarily closed during the lockdown period or where they may need to temporarily close during future lockdowns)</w:t>
      </w:r>
      <w:r w:rsidRPr="003020A9">
        <w:rPr>
          <w:rFonts w:eastAsia="Arial" w:cs="Arial"/>
          <w:b/>
          <w:lang w:eastAsia="en-GB"/>
        </w:rPr>
        <w:t>:</w:t>
      </w:r>
      <w:r w:rsidRPr="003020A9">
        <w:rPr>
          <w:rFonts w:eastAsia="Arial" w:cs="Arial"/>
          <w:lang w:eastAsia="en-GB"/>
        </w:rPr>
        <w:t xml:space="preserve"> Appropriate health and safety checks will be conducted prior to reopening including legionnaires checks.</w:t>
      </w:r>
    </w:p>
    <w:p w14:paraId="6AE6C484" w14:textId="77777777" w:rsidR="003020A9" w:rsidRPr="003020A9" w:rsidRDefault="003020A9" w:rsidP="003020A9">
      <w:pPr>
        <w:rPr>
          <w:rFonts w:eastAsia="Arial" w:cs="Arial"/>
          <w:lang w:eastAsia="en-GB"/>
        </w:rPr>
      </w:pPr>
    </w:p>
    <w:p w14:paraId="320DDF3C" w14:textId="77777777" w:rsidR="003020A9" w:rsidRPr="003020A9" w:rsidRDefault="003020A9" w:rsidP="003020A9">
      <w:pPr>
        <w:rPr>
          <w:rFonts w:cs="Arial"/>
        </w:rPr>
      </w:pPr>
      <w:r w:rsidRPr="003020A9">
        <w:rPr>
          <w:rFonts w:eastAsia="Arial" w:cs="Arial"/>
          <w:b/>
          <w:lang w:eastAsia="en-GB"/>
        </w:rPr>
        <w:t xml:space="preserve">Social distancing: </w:t>
      </w:r>
      <w:r w:rsidRPr="003020A9">
        <w:rPr>
          <w:rFonts w:cs="Arial"/>
        </w:rPr>
        <w:t xml:space="preserve">The early years sector </w:t>
      </w:r>
      <w:proofErr w:type="gramStart"/>
      <w:r w:rsidRPr="003020A9">
        <w:rPr>
          <w:rFonts w:cs="Arial"/>
        </w:rPr>
        <w:t>know</w:t>
      </w:r>
      <w:proofErr w:type="gramEnd"/>
      <w:r w:rsidRPr="003020A9">
        <w:rPr>
          <w:rFonts w:cs="Arial"/>
        </w:rPr>
        <w:t xml:space="preserve"> that unlike older children and adults, babies and young children cannot be expected to remain two metres apart </w:t>
      </w:r>
      <w:r w:rsidRPr="003020A9">
        <w:rPr>
          <w:rFonts w:cs="Arial"/>
        </w:rPr>
        <w:lastRenderedPageBreak/>
        <w:t xml:space="preserve">from each other and staff. The government guidelines acknowledge this through advising grouping measures that are in place. Although there is no longer a requirement to keep children in ‘bubbles’, addendums to policies and procedures have been put in place to help minimise the risk of infection through avoiding contact with anyone with symptoms, frequent hand cleaning and good respiratory hygiene practices; regular cleaning of settings, minimising contact and mixing of different rooms/age groups, where possible. </w:t>
      </w:r>
    </w:p>
    <w:p w14:paraId="5939CE32" w14:textId="77777777" w:rsidR="003020A9" w:rsidRPr="003020A9" w:rsidRDefault="003020A9" w:rsidP="003020A9">
      <w:pPr>
        <w:rPr>
          <w:rFonts w:cs="Arial"/>
        </w:rPr>
      </w:pPr>
    </w:p>
    <w:p w14:paraId="19A8465C" w14:textId="77777777" w:rsidR="003020A9" w:rsidRPr="003020A9" w:rsidRDefault="003020A9" w:rsidP="003020A9">
      <w:pPr>
        <w:rPr>
          <w:rFonts w:eastAsia="Arial" w:cs="Arial"/>
          <w:lang w:eastAsia="en-GB"/>
        </w:rPr>
      </w:pPr>
      <w:r w:rsidRPr="003020A9">
        <w:rPr>
          <w:rFonts w:eastAsia="Arial" w:cs="Arial"/>
          <w:b/>
          <w:lang w:eastAsia="en-GB"/>
        </w:rPr>
        <w:t>COSHH assessment</w:t>
      </w:r>
      <w:r w:rsidRPr="003020A9">
        <w:rPr>
          <w:rFonts w:eastAsia="Arial" w:cs="Arial"/>
          <w:lang w:eastAsia="en-GB"/>
        </w:rPr>
        <w:t xml:space="preserve">: We will ensure that a COSHH assessment is completed for any intended use of bleach and disinfectant products used on site.  </w:t>
      </w:r>
    </w:p>
    <w:p w14:paraId="679FE401" w14:textId="77777777" w:rsidR="003020A9" w:rsidRPr="003020A9" w:rsidRDefault="003020A9" w:rsidP="003020A9">
      <w:pPr>
        <w:rPr>
          <w:rFonts w:cs="Arial"/>
        </w:rPr>
      </w:pPr>
    </w:p>
    <w:p w14:paraId="7BFAD71F" w14:textId="77777777" w:rsidR="003020A9" w:rsidRPr="003020A9" w:rsidRDefault="003020A9" w:rsidP="003020A9">
      <w:pPr>
        <w:shd w:val="clear" w:color="auto" w:fill="FFFFFF"/>
        <w:rPr>
          <w:rFonts w:eastAsia="Arial" w:cs="Arial"/>
          <w:lang w:eastAsia="en-GB"/>
        </w:rPr>
      </w:pPr>
      <w:r w:rsidRPr="003020A9">
        <w:rPr>
          <w:rFonts w:eastAsia="Arial" w:cs="Arial"/>
          <w:b/>
          <w:lang w:eastAsia="en-GB"/>
        </w:rPr>
        <w:t>Personal protective equipment (PPE)</w:t>
      </w:r>
      <w:r w:rsidRPr="003020A9">
        <w:rPr>
          <w:rFonts w:eastAsia="Arial" w:cs="Arial"/>
          <w:lang w:eastAsia="en-GB"/>
        </w:rPr>
        <w:t xml:space="preserve">: Government guidance is that PPE is not required for general use in early year’s settings to protect against COVID- 19 transmission. PPE will be continued to be worn as normal for nappy changing and the administration of paediatric first aid. </w:t>
      </w:r>
    </w:p>
    <w:p w14:paraId="611BBB84" w14:textId="77777777" w:rsidR="003020A9" w:rsidRPr="003020A9" w:rsidRDefault="003020A9" w:rsidP="003020A9">
      <w:pPr>
        <w:shd w:val="clear" w:color="auto" w:fill="FFFFFF"/>
        <w:rPr>
          <w:rFonts w:eastAsia="Arial" w:cs="Arial"/>
          <w:lang w:eastAsia="en-GB"/>
        </w:rPr>
      </w:pPr>
      <w:r w:rsidRPr="003020A9">
        <w:rPr>
          <w:rFonts w:eastAsia="Arial" w:cs="Arial"/>
          <w:lang w:eastAsia="en-GB"/>
        </w:rPr>
        <w:t xml:space="preserve">PPE will also be worn by staff caring for a sick child while they await collection if </w:t>
      </w:r>
      <w:proofErr w:type="gramStart"/>
      <w:r w:rsidRPr="003020A9">
        <w:rPr>
          <w:rFonts w:eastAsia="Arial" w:cs="Arial"/>
          <w:lang w:eastAsia="en-GB"/>
        </w:rPr>
        <w:t>a distance of two</w:t>
      </w:r>
      <w:proofErr w:type="gramEnd"/>
      <w:r w:rsidRPr="003020A9">
        <w:rPr>
          <w:rFonts w:eastAsia="Arial" w:cs="Arial"/>
          <w:lang w:eastAsia="en-GB"/>
        </w:rPr>
        <w:t xml:space="preserve"> metres cannot be maintained (such as for a very young child or a child with complex needs.) This includes a specific type of mask and eye shield.  Where appropriate staff will be provided with adequate training on the use of PPE.</w:t>
      </w:r>
    </w:p>
    <w:p w14:paraId="7FF5AF82" w14:textId="77777777" w:rsidR="003020A9" w:rsidRPr="003020A9" w:rsidRDefault="003020A9" w:rsidP="003020A9">
      <w:pPr>
        <w:rPr>
          <w:rFonts w:eastAsia="Arial" w:cs="Arial"/>
          <w:lang w:eastAsia="en-GB"/>
        </w:rPr>
      </w:pPr>
    </w:p>
    <w:p w14:paraId="52A11AB3" w14:textId="17CB9CE6" w:rsidR="003020A9" w:rsidRPr="003020A9" w:rsidRDefault="003020A9" w:rsidP="003020A9">
      <w:pPr>
        <w:rPr>
          <w:rFonts w:eastAsia="Arial" w:cs="Arial"/>
          <w:lang w:eastAsia="en-GB"/>
        </w:rPr>
      </w:pPr>
      <w:r w:rsidRPr="003020A9">
        <w:rPr>
          <w:rFonts w:eastAsia="Arial" w:cs="Arial"/>
          <w:b/>
          <w:lang w:eastAsia="en-GB"/>
        </w:rPr>
        <w:t>Toothbrushing (applicable for settings following supervised toothbrushing programmes):</w:t>
      </w:r>
      <w:r w:rsidRPr="003020A9">
        <w:rPr>
          <w:rFonts w:eastAsia="Arial" w:cs="Arial"/>
          <w:lang w:eastAsia="en-GB"/>
        </w:rPr>
        <w:t xml:space="preserve"> PHE have confirmed that supervised toothbrushing programmes may be re-established within settings using the dry brushing method. The wet brushing model is not recommended because it is considered more likely to risk droplet and contact transmission and offers no additional benefit to oral health over dry toothbrushing. For information on the cleaning and storage of toothbrushes and storage systems, see the guidance for supervised toothbrushing programmes in early years and school settings.</w:t>
      </w:r>
      <w:r w:rsidR="008A7461">
        <w:rPr>
          <w:rFonts w:eastAsia="Arial" w:cs="Arial"/>
          <w:lang w:eastAsia="en-GB"/>
        </w:rPr>
        <w:t xml:space="preserve"> </w:t>
      </w:r>
    </w:p>
    <w:p w14:paraId="098A1EB8" w14:textId="77777777" w:rsidR="003020A9" w:rsidRPr="003020A9" w:rsidRDefault="003020A9" w:rsidP="003020A9">
      <w:pPr>
        <w:rPr>
          <w:rFonts w:cs="Arial"/>
          <w:b/>
          <w:color w:val="002060"/>
        </w:rPr>
      </w:pPr>
    </w:p>
    <w:p w14:paraId="12C93C95" w14:textId="77777777" w:rsidR="003020A9" w:rsidRPr="003020A9" w:rsidRDefault="003020A9" w:rsidP="003020A9">
      <w:pPr>
        <w:rPr>
          <w:rFonts w:eastAsia="Arial" w:cs="Arial"/>
          <w:lang w:eastAsia="en-GB"/>
        </w:rPr>
      </w:pPr>
      <w:r w:rsidRPr="003020A9">
        <w:rPr>
          <w:rFonts w:eastAsia="Arial" w:cs="Arial"/>
          <w:b/>
          <w:lang w:eastAsia="en-GB"/>
        </w:rPr>
        <w:t>Essential supplies:</w:t>
      </w:r>
      <w:r w:rsidRPr="003020A9">
        <w:rPr>
          <w:rFonts w:eastAsia="Arial" w:cs="Arial"/>
          <w:lang w:eastAsia="en-GB"/>
        </w:rPr>
        <w:t xml:space="preserve"> We will ensure an adequate supply of essential supplies by ordering in advance. Contingency plans are in place to minimise the impact of any shortages of supplies. The setting will </w:t>
      </w:r>
      <w:proofErr w:type="gramStart"/>
      <w:r w:rsidRPr="003020A9">
        <w:rPr>
          <w:rFonts w:eastAsia="Arial" w:cs="Arial"/>
          <w:lang w:eastAsia="en-GB"/>
        </w:rPr>
        <w:t>not be not</w:t>
      </w:r>
      <w:proofErr w:type="gramEnd"/>
      <w:r w:rsidRPr="003020A9">
        <w:rPr>
          <w:rFonts w:eastAsia="Arial" w:cs="Arial"/>
          <w:lang w:eastAsia="en-GB"/>
        </w:rPr>
        <w:t xml:space="preserve"> be able to operate without essential supplies required for the management of infection control. </w:t>
      </w:r>
    </w:p>
    <w:p w14:paraId="4D25DB66" w14:textId="77777777" w:rsidR="003020A9" w:rsidRPr="003020A9" w:rsidRDefault="003020A9" w:rsidP="003020A9">
      <w:pPr>
        <w:rPr>
          <w:rFonts w:eastAsia="Arial" w:cs="Arial"/>
          <w:lang w:eastAsia="en-GB"/>
        </w:rPr>
      </w:pPr>
    </w:p>
    <w:p w14:paraId="0A012535" w14:textId="3F8FFF94" w:rsidR="003020A9" w:rsidRPr="00873551" w:rsidRDefault="003020A9" w:rsidP="003020A9">
      <w:pPr>
        <w:rPr>
          <w:rFonts w:eastAsia="Arial" w:cs="Arial"/>
          <w:lang w:eastAsia="en-GB"/>
        </w:rPr>
      </w:pPr>
      <w:r w:rsidRPr="003020A9">
        <w:rPr>
          <w:rFonts w:eastAsia="Arial" w:cs="Arial"/>
          <w:lang w:eastAsia="en-GB"/>
        </w:rPr>
        <w:t xml:space="preserve">A monitoring system for the usage of PPE is essential to ensure that a supply of stock is available to all who require it, as and when required to meet the operational needs of the setting.  </w:t>
      </w:r>
    </w:p>
    <w:p w14:paraId="6467B272" w14:textId="77777777" w:rsidR="003020A9" w:rsidRDefault="003020A9" w:rsidP="003020A9">
      <w:pPr>
        <w:rPr>
          <w:rFonts w:eastAsia="Arial" w:cs="Arial"/>
          <w:b/>
          <w:color w:val="002060"/>
          <w:lang w:eastAsia="en-GB"/>
        </w:rPr>
      </w:pPr>
    </w:p>
    <w:p w14:paraId="22288EC2" w14:textId="179BDF82" w:rsidR="00873551" w:rsidRPr="003020A9" w:rsidRDefault="00873551" w:rsidP="003020A9">
      <w:pPr>
        <w:rPr>
          <w:rFonts w:eastAsia="Arial" w:cs="Arial"/>
          <w:b/>
          <w:color w:val="002060"/>
          <w:lang w:eastAsia="en-GB"/>
        </w:rPr>
      </w:pPr>
      <w:r>
        <w:rPr>
          <w:rFonts w:eastAsia="Arial" w:cs="Arial"/>
          <w:b/>
          <w:color w:val="002060"/>
          <w:lang w:eastAsia="en-GB"/>
        </w:rPr>
        <w:t>Covid 19</w:t>
      </w:r>
    </w:p>
    <w:p w14:paraId="79359E1F" w14:textId="77777777" w:rsidR="003020A9" w:rsidRPr="003020A9" w:rsidRDefault="003020A9" w:rsidP="003020A9">
      <w:pPr>
        <w:rPr>
          <w:rFonts w:eastAsia="Arial" w:cs="Arial"/>
          <w:lang w:eastAsia="en-GB"/>
        </w:rPr>
      </w:pPr>
      <w:r w:rsidRPr="003020A9">
        <w:rPr>
          <w:rFonts w:eastAsia="Arial" w:cs="Arial"/>
          <w:lang w:eastAsia="en-GB"/>
        </w:rPr>
        <w:t>We will ensure that staff members and parents/carers understand that they will need to be ready and willing to:</w:t>
      </w:r>
    </w:p>
    <w:p w14:paraId="18FFFBE2" w14:textId="30720A77" w:rsidR="003020A9" w:rsidRDefault="00873551" w:rsidP="003020A9">
      <w:pPr>
        <w:numPr>
          <w:ilvl w:val="0"/>
          <w:numId w:val="165"/>
        </w:numPr>
        <w:contextualSpacing/>
        <w:rPr>
          <w:rFonts w:eastAsia="Arial" w:cs="Arial"/>
          <w:lang w:eastAsia="en-GB"/>
        </w:rPr>
      </w:pPr>
      <w:r>
        <w:rPr>
          <w:rFonts w:eastAsia="Arial" w:cs="Arial"/>
          <w:lang w:eastAsia="en-GB"/>
        </w:rPr>
        <w:t>take</w:t>
      </w:r>
      <w:r w:rsidR="003020A9" w:rsidRPr="003020A9">
        <w:rPr>
          <w:rFonts w:eastAsia="Arial" w:cs="Arial"/>
          <w:lang w:eastAsia="en-GB"/>
        </w:rPr>
        <w:t xml:space="preserve"> a test if they are displaying symptoms. Staff and children must not come into the setting if they have </w:t>
      </w:r>
      <w:proofErr w:type="gramStart"/>
      <w:r w:rsidR="003020A9" w:rsidRPr="003020A9">
        <w:rPr>
          <w:rFonts w:eastAsia="Arial" w:cs="Arial"/>
          <w:lang w:eastAsia="en-GB"/>
        </w:rPr>
        <w:t>symptoms, and</w:t>
      </w:r>
      <w:proofErr w:type="gramEnd"/>
      <w:r w:rsidR="003020A9" w:rsidRPr="003020A9">
        <w:rPr>
          <w:rFonts w:eastAsia="Arial" w:cs="Arial"/>
          <w:lang w:eastAsia="en-GB"/>
        </w:rPr>
        <w:t xml:space="preserve"> must be sent home to self-isolate if they develop them in the setting. All children can be tested, including children under 5, but children under 11 will need to be helped by their parents or carers if using a home testing kit.</w:t>
      </w:r>
    </w:p>
    <w:p w14:paraId="6D10498D" w14:textId="051B9517" w:rsidR="00501D82" w:rsidRPr="003020A9" w:rsidRDefault="00501D82" w:rsidP="003020A9">
      <w:pPr>
        <w:numPr>
          <w:ilvl w:val="0"/>
          <w:numId w:val="165"/>
        </w:numPr>
        <w:contextualSpacing/>
        <w:rPr>
          <w:rFonts w:eastAsia="Arial" w:cs="Arial"/>
          <w:lang w:eastAsia="en-GB"/>
        </w:rPr>
      </w:pPr>
      <w:r>
        <w:rPr>
          <w:rFonts w:eastAsia="Arial" w:cs="Arial"/>
          <w:lang w:eastAsia="en-GB"/>
        </w:rPr>
        <w:t xml:space="preserve">If the test is positive staff and children must </w:t>
      </w:r>
      <w:proofErr w:type="spellStart"/>
      <w:r>
        <w:rPr>
          <w:rFonts w:eastAsia="Arial" w:cs="Arial"/>
          <w:lang w:eastAsia="en-GB"/>
        </w:rPr>
        <w:t>self isolate</w:t>
      </w:r>
      <w:proofErr w:type="spellEnd"/>
      <w:r>
        <w:rPr>
          <w:rFonts w:eastAsia="Arial" w:cs="Arial"/>
          <w:lang w:eastAsia="en-GB"/>
        </w:rPr>
        <w:t xml:space="preserve"> for 5 days and keep testing until negative, when they can return to </w:t>
      </w:r>
      <w:proofErr w:type="gramStart"/>
      <w:r>
        <w:rPr>
          <w:rFonts w:eastAsia="Arial" w:cs="Arial"/>
          <w:lang w:eastAsia="en-GB"/>
        </w:rPr>
        <w:t>nursery</w:t>
      </w:r>
      <w:proofErr w:type="gramEnd"/>
    </w:p>
    <w:p w14:paraId="237CACA4" w14:textId="77777777" w:rsidR="003020A9" w:rsidRPr="003020A9" w:rsidRDefault="003020A9" w:rsidP="00501D82">
      <w:pPr>
        <w:ind w:left="720"/>
        <w:rPr>
          <w:rFonts w:eastAsia="Arial" w:cs="Arial"/>
          <w:lang w:eastAsia="en-GB"/>
        </w:rPr>
      </w:pPr>
    </w:p>
    <w:p w14:paraId="3681F9A6" w14:textId="77777777" w:rsidR="003020A9" w:rsidRPr="003020A9" w:rsidRDefault="003020A9" w:rsidP="003020A9">
      <w:pPr>
        <w:rPr>
          <w:rFonts w:eastAsia="Arial" w:cs="Arial"/>
          <w:lang w:eastAsia="en-GB"/>
        </w:rPr>
      </w:pPr>
    </w:p>
    <w:p w14:paraId="176A2574" w14:textId="77777777" w:rsidR="003020A9" w:rsidRPr="003020A9" w:rsidRDefault="003020A9" w:rsidP="003020A9">
      <w:pPr>
        <w:rPr>
          <w:rFonts w:eastAsia="Arial" w:cs="Arial"/>
          <w:lang w:eastAsia="en-GB"/>
        </w:rPr>
      </w:pPr>
    </w:p>
    <w:p w14:paraId="5E2BA1F7" w14:textId="77777777" w:rsidR="0082275E" w:rsidRDefault="003020A9" w:rsidP="003020A9">
      <w:pPr>
        <w:rPr>
          <w:rFonts w:cs="Arial"/>
        </w:rPr>
      </w:pPr>
      <w:r w:rsidRPr="003020A9">
        <w:rPr>
          <w:rFonts w:eastAsia="Arial" w:cs="Arial"/>
        </w:rPr>
        <w:t>Further information can be found at</w:t>
      </w:r>
      <w:r w:rsidRPr="003020A9">
        <w:rPr>
          <w:rFonts w:eastAsia="Arial" w:cs="Arial"/>
          <w:color w:val="0000FF"/>
          <w:u w:val="single"/>
          <w:lang w:eastAsia="en-GB"/>
        </w:rPr>
        <w:t xml:space="preserve">: </w:t>
      </w:r>
      <w:hyperlink r:id="rId10" w:history="1">
        <w:r w:rsidRPr="003020A9">
          <w:rPr>
            <w:rFonts w:eastAsia="Arial" w:cs="Arial"/>
            <w:color w:val="0000FF"/>
            <w:u w:val="single"/>
            <w:lang w:eastAsia="en-GB"/>
          </w:rPr>
          <w:t>www.hse.gov.uk/news/coronavirus.htm</w:t>
        </w:r>
      </w:hyperlink>
    </w:p>
    <w:p w14:paraId="4AF15DDE" w14:textId="77777777" w:rsidR="008A7461" w:rsidRDefault="008A7461" w:rsidP="003020A9">
      <w:pPr>
        <w:rPr>
          <w:rFonts w:cs="Arial"/>
        </w:rPr>
      </w:pPr>
    </w:p>
    <w:p w14:paraId="3E3AA6B2" w14:textId="77777777" w:rsidR="008A7461" w:rsidRPr="003020A9" w:rsidRDefault="008A7461" w:rsidP="003020A9">
      <w:pPr>
        <w:rPr>
          <w:rFonts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5"/>
        <w:gridCol w:w="2687"/>
      </w:tblGrid>
      <w:tr w:rsidR="00964B1F" w14:paraId="2469672C" w14:textId="77777777" w:rsidTr="00D76A90">
        <w:trPr>
          <w:cantSplit/>
          <w:jc w:val="center"/>
        </w:trPr>
        <w:tc>
          <w:tcPr>
            <w:tcW w:w="1666" w:type="pct"/>
            <w:tcBorders>
              <w:top w:val="single" w:sz="4" w:space="0" w:color="auto"/>
            </w:tcBorders>
            <w:vAlign w:val="center"/>
          </w:tcPr>
          <w:p w14:paraId="6B19D95F" w14:textId="77777777" w:rsidR="00964B1F" w:rsidRDefault="00964B1F" w:rsidP="00595FAD">
            <w:pPr>
              <w:pStyle w:val="MeetsEYFS"/>
              <w:rPr>
                <w:b/>
              </w:rPr>
            </w:pPr>
            <w:r>
              <w:rPr>
                <w:b/>
              </w:rPr>
              <w:t>This policy was adopted on</w:t>
            </w:r>
          </w:p>
        </w:tc>
        <w:tc>
          <w:tcPr>
            <w:tcW w:w="1844" w:type="pct"/>
            <w:tcBorders>
              <w:top w:val="single" w:sz="4" w:space="0" w:color="auto"/>
            </w:tcBorders>
            <w:vAlign w:val="center"/>
          </w:tcPr>
          <w:p w14:paraId="59B50221" w14:textId="77777777" w:rsidR="00964B1F" w:rsidRDefault="00964B1F" w:rsidP="00595FAD">
            <w:pPr>
              <w:pStyle w:val="MeetsEYFS"/>
              <w:rPr>
                <w:b/>
              </w:rPr>
            </w:pPr>
            <w:r>
              <w:rPr>
                <w:b/>
              </w:rPr>
              <w:t>Signed on behalf of the nursery</w:t>
            </w:r>
          </w:p>
        </w:tc>
        <w:tc>
          <w:tcPr>
            <w:tcW w:w="1491" w:type="pct"/>
            <w:tcBorders>
              <w:top w:val="single" w:sz="4" w:space="0" w:color="auto"/>
            </w:tcBorders>
            <w:vAlign w:val="center"/>
          </w:tcPr>
          <w:p w14:paraId="101F8621" w14:textId="77777777" w:rsidR="00964B1F" w:rsidRDefault="00964B1F" w:rsidP="00595FAD">
            <w:pPr>
              <w:pStyle w:val="MeetsEYFS"/>
              <w:rPr>
                <w:b/>
              </w:rPr>
            </w:pPr>
            <w:r>
              <w:rPr>
                <w:b/>
              </w:rPr>
              <w:t>Date for review</w:t>
            </w:r>
          </w:p>
        </w:tc>
      </w:tr>
      <w:tr w:rsidR="00964B1F" w14:paraId="5C8395E5" w14:textId="77777777" w:rsidTr="00D76A90">
        <w:trPr>
          <w:cantSplit/>
          <w:jc w:val="center"/>
        </w:trPr>
        <w:tc>
          <w:tcPr>
            <w:tcW w:w="1666" w:type="pct"/>
            <w:vAlign w:val="center"/>
          </w:tcPr>
          <w:p w14:paraId="7AA7CBE3" w14:textId="77777777" w:rsidR="00964B1F" w:rsidRDefault="00964B1F" w:rsidP="00595FAD">
            <w:pPr>
              <w:pStyle w:val="MeetsEYFS"/>
              <w:rPr>
                <w:i/>
              </w:rPr>
            </w:pPr>
          </w:p>
        </w:tc>
        <w:tc>
          <w:tcPr>
            <w:tcW w:w="1844" w:type="pct"/>
          </w:tcPr>
          <w:p w14:paraId="1245B98E" w14:textId="77777777" w:rsidR="00964B1F" w:rsidRDefault="00964B1F" w:rsidP="00595FAD">
            <w:pPr>
              <w:pStyle w:val="MeetsEYFS"/>
              <w:rPr>
                <w:i/>
              </w:rPr>
            </w:pPr>
          </w:p>
        </w:tc>
        <w:tc>
          <w:tcPr>
            <w:tcW w:w="1491" w:type="pct"/>
          </w:tcPr>
          <w:p w14:paraId="17EC3A41" w14:textId="77777777" w:rsidR="00964B1F" w:rsidRDefault="00964B1F" w:rsidP="00595FAD">
            <w:pPr>
              <w:pStyle w:val="MeetsEYFS"/>
              <w:rPr>
                <w:i/>
              </w:rPr>
            </w:pPr>
          </w:p>
        </w:tc>
      </w:tr>
    </w:tbl>
    <w:bookmarkEnd w:id="0"/>
    <w:bookmarkEnd w:id="1"/>
    <w:p w14:paraId="3F1A5A91" w14:textId="77777777" w:rsidR="0016737B" w:rsidRDefault="0016737B">
      <w:pPr>
        <w:pStyle w:val="H2"/>
      </w:pPr>
      <w:r>
        <w:t xml:space="preserve">   </w:t>
      </w:r>
    </w:p>
    <w:sectPr w:rsidR="0016737B" w:rsidSect="00CB5335">
      <w:headerReference w:type="default" r:id="rId11"/>
      <w:footerReference w:type="even" r:id="rId12"/>
      <w:footerReference w:type="default" r:id="rId13"/>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D6554" w14:textId="77777777" w:rsidR="00DC058C" w:rsidRDefault="00DC058C">
      <w:r>
        <w:separator/>
      </w:r>
    </w:p>
  </w:endnote>
  <w:endnote w:type="continuationSeparator" w:id="0">
    <w:p w14:paraId="1A7EBFC3" w14:textId="77777777" w:rsidR="00DC058C" w:rsidRDefault="00D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range juice">
    <w:altName w:val="Times New Roman"/>
    <w:charset w:val="00"/>
    <w:family w:val="auto"/>
    <w:pitch w:val="variable"/>
    <w:sig w:usb0="00000001" w:usb1="40000042"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8FEC" w14:textId="77777777" w:rsidR="004B2351" w:rsidRDefault="00000000">
    <w:pPr>
      <w:pStyle w:val="Footer"/>
    </w:pPr>
    <w:r>
      <w:fldChar w:fldCharType="begin"/>
    </w:r>
    <w:r>
      <w:instrText xml:space="preserve"> PAGE   \* MERGEFORMAT </w:instrText>
    </w:r>
    <w:r>
      <w:fldChar w:fldCharType="separate"/>
    </w:r>
    <w:r w:rsidR="008A7461">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5E70" w14:textId="77777777" w:rsidR="004B2351" w:rsidRDefault="00000000">
    <w:pPr>
      <w:pStyle w:val="Footer"/>
      <w:jc w:val="right"/>
      <w:rPr>
        <w:noProof/>
      </w:rPr>
    </w:pPr>
    <w:r>
      <w:fldChar w:fldCharType="begin"/>
    </w:r>
    <w:r>
      <w:instrText xml:space="preserve"> PAGE   \* MERGEFORMAT </w:instrText>
    </w:r>
    <w:r>
      <w:fldChar w:fldCharType="separate"/>
    </w:r>
    <w:r w:rsidR="008A7461">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87236" w14:textId="77777777" w:rsidR="00DC058C" w:rsidRDefault="00DC058C">
      <w:r>
        <w:separator/>
      </w:r>
    </w:p>
  </w:footnote>
  <w:footnote w:type="continuationSeparator" w:id="0">
    <w:p w14:paraId="7063E7D4" w14:textId="77777777" w:rsidR="00DC058C" w:rsidRDefault="00DC058C">
      <w:r>
        <w:continuationSeparator/>
      </w:r>
    </w:p>
  </w:footnote>
  <w:footnote w:id="1">
    <w:p w14:paraId="5895F05E" w14:textId="77777777" w:rsidR="0003228D" w:rsidRPr="00631D77" w:rsidRDefault="0003228D" w:rsidP="0003228D">
      <w:pPr>
        <w:pStyle w:val="FootnoteText"/>
      </w:pPr>
      <w:r w:rsidRPr="0003228D">
        <w:rPr>
          <w:rStyle w:val="FootnoteReference"/>
        </w:rPr>
        <w:footnoteRef/>
      </w:r>
      <w:r w:rsidRPr="0003228D">
        <w:t xml:space="preserve"> https://www.hse.gov.uk/legionnaires/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1"/>
      <w:gridCol w:w="4116"/>
    </w:tblGrid>
    <w:tr w:rsidR="0094781E" w14:paraId="5D8C0C9F" w14:textId="77777777" w:rsidTr="00873551">
      <w:trPr>
        <w:jc w:val="center"/>
      </w:trPr>
      <w:tc>
        <w:tcPr>
          <w:tcW w:w="5080" w:type="dxa"/>
          <w:vAlign w:val="center"/>
        </w:tcPr>
        <w:p w14:paraId="5517E8F7" w14:textId="2A2BC82C" w:rsidR="0094781E" w:rsidRDefault="00873551" w:rsidP="00873551">
          <w:pPr>
            <w:pStyle w:val="Header"/>
            <w:jc w:val="center"/>
            <w:rPr>
              <w:sz w:val="20"/>
              <w:szCs w:val="20"/>
            </w:rPr>
          </w:pPr>
          <w:r>
            <w:rPr>
              <w:noProof/>
              <w:sz w:val="20"/>
              <w:szCs w:val="20"/>
            </w:rPr>
            <w:drawing>
              <wp:inline distT="0" distB="0" distL="0" distR="0" wp14:anchorId="41ED2120" wp14:editId="4E4825F4">
                <wp:extent cx="2419350" cy="1074382"/>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1364" cy="1079717"/>
                        </a:xfrm>
                        <a:prstGeom prst="rect">
                          <a:avLst/>
                        </a:prstGeom>
                      </pic:spPr>
                    </pic:pic>
                  </a:graphicData>
                </a:graphic>
              </wp:inline>
            </w:drawing>
          </w:r>
        </w:p>
        <w:p w14:paraId="1151324F" w14:textId="77777777" w:rsidR="0094781E" w:rsidRDefault="0094781E">
          <w:pPr>
            <w:pStyle w:val="Header"/>
            <w:rPr>
              <w:rFonts w:asciiTheme="majorHAnsi" w:hAnsiTheme="majorHAnsi"/>
              <w:b/>
              <w:sz w:val="16"/>
              <w:szCs w:val="16"/>
            </w:rPr>
          </w:pPr>
        </w:p>
      </w:tc>
      <w:tc>
        <w:tcPr>
          <w:tcW w:w="4622" w:type="dxa"/>
        </w:tcPr>
        <w:p w14:paraId="37BA2514" w14:textId="77777777" w:rsidR="0094781E" w:rsidRDefault="00873551" w:rsidP="00873551">
          <w:pPr>
            <w:pStyle w:val="Header"/>
            <w:rPr>
              <w:rFonts w:asciiTheme="majorHAnsi" w:hAnsiTheme="majorHAnsi"/>
              <w:b/>
              <w:sz w:val="20"/>
              <w:szCs w:val="20"/>
            </w:rPr>
          </w:pPr>
          <w:r>
            <w:rPr>
              <w:rFonts w:asciiTheme="majorHAnsi" w:hAnsiTheme="majorHAnsi"/>
              <w:b/>
              <w:sz w:val="20"/>
              <w:szCs w:val="20"/>
            </w:rPr>
            <w:t>71 High Street</w:t>
          </w:r>
        </w:p>
        <w:p w14:paraId="746448BD" w14:textId="77777777" w:rsidR="00873551" w:rsidRDefault="00873551" w:rsidP="00873551">
          <w:pPr>
            <w:pStyle w:val="Header"/>
            <w:rPr>
              <w:rFonts w:asciiTheme="majorHAnsi" w:hAnsiTheme="majorHAnsi"/>
              <w:b/>
              <w:sz w:val="20"/>
              <w:szCs w:val="20"/>
            </w:rPr>
          </w:pPr>
          <w:r>
            <w:rPr>
              <w:rFonts w:asciiTheme="majorHAnsi" w:hAnsiTheme="majorHAnsi"/>
              <w:b/>
              <w:sz w:val="20"/>
              <w:szCs w:val="20"/>
            </w:rPr>
            <w:t>Totton</w:t>
          </w:r>
        </w:p>
        <w:p w14:paraId="2E5E12CE" w14:textId="77777777" w:rsidR="00873551" w:rsidRDefault="00873551" w:rsidP="00873551">
          <w:pPr>
            <w:pStyle w:val="Header"/>
            <w:rPr>
              <w:rFonts w:asciiTheme="majorHAnsi" w:hAnsiTheme="majorHAnsi"/>
              <w:b/>
              <w:sz w:val="20"/>
              <w:szCs w:val="20"/>
            </w:rPr>
          </w:pPr>
          <w:r>
            <w:rPr>
              <w:rFonts w:asciiTheme="majorHAnsi" w:hAnsiTheme="majorHAnsi"/>
              <w:b/>
              <w:sz w:val="20"/>
              <w:szCs w:val="20"/>
            </w:rPr>
            <w:t>Southampton</w:t>
          </w:r>
        </w:p>
        <w:p w14:paraId="5474C1B0" w14:textId="77777777" w:rsidR="00873551" w:rsidRDefault="00873551" w:rsidP="00873551">
          <w:pPr>
            <w:pStyle w:val="Header"/>
            <w:rPr>
              <w:rFonts w:asciiTheme="majorHAnsi" w:hAnsiTheme="majorHAnsi"/>
              <w:b/>
              <w:sz w:val="20"/>
              <w:szCs w:val="20"/>
            </w:rPr>
          </w:pPr>
          <w:r>
            <w:rPr>
              <w:rFonts w:asciiTheme="majorHAnsi" w:hAnsiTheme="majorHAnsi"/>
              <w:b/>
              <w:sz w:val="20"/>
              <w:szCs w:val="20"/>
            </w:rPr>
            <w:t>SO40 9HL</w:t>
          </w:r>
        </w:p>
        <w:p w14:paraId="557AA801" w14:textId="0A46AD58" w:rsidR="00873551" w:rsidRDefault="00873551" w:rsidP="00873551">
          <w:pPr>
            <w:pStyle w:val="Header"/>
            <w:rPr>
              <w:rFonts w:asciiTheme="majorHAnsi" w:hAnsiTheme="majorHAnsi"/>
              <w:b/>
              <w:sz w:val="20"/>
              <w:szCs w:val="20"/>
            </w:rPr>
          </w:pPr>
        </w:p>
      </w:tc>
    </w:tr>
  </w:tbl>
  <w:p w14:paraId="60CD1CEE" w14:textId="77777777" w:rsidR="00AA6091" w:rsidRPr="0094781E" w:rsidRDefault="00AA6091" w:rsidP="00AA6091">
    <w:pPr>
      <w:pStyle w:val="Header"/>
      <w:jc w:val="center"/>
      <w:rPr>
        <w:rFonts w:ascii="orange juice" w:hAnsi="orange juice"/>
      </w:rPr>
    </w:pPr>
  </w:p>
  <w:p w14:paraId="37DBC940" w14:textId="77777777" w:rsidR="00AA6091" w:rsidRDefault="00AA6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C2C10"/>
    <w:multiLevelType w:val="multilevel"/>
    <w:tmpl w:val="2A8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D2603"/>
    <w:multiLevelType w:val="hybridMultilevel"/>
    <w:tmpl w:val="185C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341B3"/>
    <w:multiLevelType w:val="hybridMultilevel"/>
    <w:tmpl w:val="4A00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D1D35"/>
    <w:multiLevelType w:val="hybridMultilevel"/>
    <w:tmpl w:val="525C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D421C"/>
    <w:multiLevelType w:val="hybridMultilevel"/>
    <w:tmpl w:val="C426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955C4D"/>
    <w:multiLevelType w:val="hybridMultilevel"/>
    <w:tmpl w:val="665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9"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2962C2"/>
    <w:multiLevelType w:val="hybridMultilevel"/>
    <w:tmpl w:val="A584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2D298A"/>
    <w:multiLevelType w:val="hybridMultilevel"/>
    <w:tmpl w:val="8B42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8243A7"/>
    <w:multiLevelType w:val="hybridMultilevel"/>
    <w:tmpl w:val="3372F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B8330A"/>
    <w:multiLevelType w:val="hybridMultilevel"/>
    <w:tmpl w:val="953A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0D548A"/>
    <w:multiLevelType w:val="hybridMultilevel"/>
    <w:tmpl w:val="13B6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F85269"/>
    <w:multiLevelType w:val="hybridMultilevel"/>
    <w:tmpl w:val="A784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5413D3"/>
    <w:multiLevelType w:val="hybridMultilevel"/>
    <w:tmpl w:val="A72CC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7D13DCC"/>
    <w:multiLevelType w:val="hybridMultilevel"/>
    <w:tmpl w:val="06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AD55ECC"/>
    <w:multiLevelType w:val="hybridMultilevel"/>
    <w:tmpl w:val="14C8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BE5300F"/>
    <w:multiLevelType w:val="hybridMultilevel"/>
    <w:tmpl w:val="ED08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F00FA3"/>
    <w:multiLevelType w:val="hybridMultilevel"/>
    <w:tmpl w:val="097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1182578"/>
    <w:multiLevelType w:val="hybridMultilevel"/>
    <w:tmpl w:val="4348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2"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D1F7E89"/>
    <w:multiLevelType w:val="hybridMultilevel"/>
    <w:tmpl w:val="1EF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DB5188A"/>
    <w:multiLevelType w:val="hybridMultilevel"/>
    <w:tmpl w:val="9E7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2"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2D70534"/>
    <w:multiLevelType w:val="hybridMultilevel"/>
    <w:tmpl w:val="81F8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8"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52906C5"/>
    <w:multiLevelType w:val="hybridMultilevel"/>
    <w:tmpl w:val="D6A2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2"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DAB5321"/>
    <w:multiLevelType w:val="hybridMultilevel"/>
    <w:tmpl w:val="B33A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F552951"/>
    <w:multiLevelType w:val="hybridMultilevel"/>
    <w:tmpl w:val="8FE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46B544F"/>
    <w:multiLevelType w:val="hybridMultilevel"/>
    <w:tmpl w:val="2AC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B4521EA"/>
    <w:multiLevelType w:val="hybridMultilevel"/>
    <w:tmpl w:val="78A021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5"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0833C8F"/>
    <w:multiLevelType w:val="hybridMultilevel"/>
    <w:tmpl w:val="E4AC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1036FC2"/>
    <w:multiLevelType w:val="hybridMultilevel"/>
    <w:tmpl w:val="4DC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4BE295F"/>
    <w:multiLevelType w:val="hybridMultilevel"/>
    <w:tmpl w:val="931A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0427380"/>
    <w:multiLevelType w:val="hybridMultilevel"/>
    <w:tmpl w:val="AC44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8" w15:restartNumberingAfterBreak="0">
    <w:nsid w:val="706D47BA"/>
    <w:multiLevelType w:val="hybridMultilevel"/>
    <w:tmpl w:val="BC5E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9836EEA"/>
    <w:multiLevelType w:val="hybridMultilevel"/>
    <w:tmpl w:val="D23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4" w15:restartNumberingAfterBreak="0">
    <w:nsid w:val="7CD9577F"/>
    <w:multiLevelType w:val="hybridMultilevel"/>
    <w:tmpl w:val="E3D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1203535">
    <w:abstractNumId w:val="91"/>
  </w:num>
  <w:num w:numId="2" w16cid:durableId="191109677">
    <w:abstractNumId w:val="32"/>
  </w:num>
  <w:num w:numId="3" w16cid:durableId="50882339">
    <w:abstractNumId w:val="122"/>
  </w:num>
  <w:num w:numId="4" w16cid:durableId="154999533">
    <w:abstractNumId w:val="119"/>
  </w:num>
  <w:num w:numId="5" w16cid:durableId="1635871908">
    <w:abstractNumId w:val="148"/>
  </w:num>
  <w:num w:numId="6" w16cid:durableId="1839880604">
    <w:abstractNumId w:val="164"/>
  </w:num>
  <w:num w:numId="7" w16cid:durableId="1724253577">
    <w:abstractNumId w:val="86"/>
  </w:num>
  <w:num w:numId="8" w16cid:durableId="1672680263">
    <w:abstractNumId w:val="99"/>
  </w:num>
  <w:num w:numId="9" w16cid:durableId="206141928">
    <w:abstractNumId w:val="4"/>
  </w:num>
  <w:num w:numId="10" w16cid:durableId="522090605">
    <w:abstractNumId w:val="60"/>
  </w:num>
  <w:num w:numId="11" w16cid:durableId="1995404697">
    <w:abstractNumId w:val="8"/>
  </w:num>
  <w:num w:numId="12" w16cid:durableId="1254587801">
    <w:abstractNumId w:val="48"/>
  </w:num>
  <w:num w:numId="13" w16cid:durableId="408699874">
    <w:abstractNumId w:val="74"/>
  </w:num>
  <w:num w:numId="14" w16cid:durableId="1825927207">
    <w:abstractNumId w:val="116"/>
  </w:num>
  <w:num w:numId="15" w16cid:durableId="674572523">
    <w:abstractNumId w:val="120"/>
  </w:num>
  <w:num w:numId="16" w16cid:durableId="1104032892">
    <w:abstractNumId w:val="12"/>
  </w:num>
  <w:num w:numId="17" w16cid:durableId="977340507">
    <w:abstractNumId w:val="69"/>
  </w:num>
  <w:num w:numId="18" w16cid:durableId="54593743">
    <w:abstractNumId w:val="133"/>
  </w:num>
  <w:num w:numId="19" w16cid:durableId="1058627270">
    <w:abstractNumId w:val="72"/>
  </w:num>
  <w:num w:numId="20" w16cid:durableId="1089352111">
    <w:abstractNumId w:val="54"/>
  </w:num>
  <w:num w:numId="21" w16cid:durableId="1915239771">
    <w:abstractNumId w:val="127"/>
  </w:num>
  <w:num w:numId="22" w16cid:durableId="224801702">
    <w:abstractNumId w:val="59"/>
  </w:num>
  <w:num w:numId="23" w16cid:durableId="1800955219">
    <w:abstractNumId w:val="162"/>
  </w:num>
  <w:num w:numId="24" w16cid:durableId="809522152">
    <w:abstractNumId w:val="93"/>
  </w:num>
  <w:num w:numId="25" w16cid:durableId="1040741622">
    <w:abstractNumId w:val="53"/>
  </w:num>
  <w:num w:numId="26" w16cid:durableId="1289777245">
    <w:abstractNumId w:val="37"/>
  </w:num>
  <w:num w:numId="27" w16cid:durableId="988092213">
    <w:abstractNumId w:val="25"/>
  </w:num>
  <w:num w:numId="28" w16cid:durableId="1465997723">
    <w:abstractNumId w:val="5"/>
  </w:num>
  <w:num w:numId="29" w16cid:durableId="1886943572">
    <w:abstractNumId w:val="62"/>
  </w:num>
  <w:num w:numId="30" w16cid:durableId="1263222987">
    <w:abstractNumId w:val="26"/>
  </w:num>
  <w:num w:numId="31" w16cid:durableId="357660575">
    <w:abstractNumId w:val="109"/>
  </w:num>
  <w:num w:numId="32" w16cid:durableId="1695497676">
    <w:abstractNumId w:val="68"/>
  </w:num>
  <w:num w:numId="33" w16cid:durableId="648826787">
    <w:abstractNumId w:val="153"/>
  </w:num>
  <w:num w:numId="34" w16cid:durableId="731579126">
    <w:abstractNumId w:val="138"/>
  </w:num>
  <w:num w:numId="35" w16cid:durableId="2021544573">
    <w:abstractNumId w:val="118"/>
  </w:num>
  <w:num w:numId="36" w16cid:durableId="1155028195">
    <w:abstractNumId w:val="73"/>
  </w:num>
  <w:num w:numId="37" w16cid:durableId="2145729911">
    <w:abstractNumId w:val="142"/>
  </w:num>
  <w:num w:numId="38" w16cid:durableId="103309509">
    <w:abstractNumId w:val="85"/>
  </w:num>
  <w:num w:numId="39" w16cid:durableId="647974504">
    <w:abstractNumId w:val="158"/>
  </w:num>
  <w:num w:numId="40" w16cid:durableId="777407623">
    <w:abstractNumId w:val="155"/>
  </w:num>
  <w:num w:numId="41" w16cid:durableId="1277715605">
    <w:abstractNumId w:val="56"/>
  </w:num>
  <w:num w:numId="42" w16cid:durableId="859733835">
    <w:abstractNumId w:val="78"/>
  </w:num>
  <w:num w:numId="43" w16cid:durableId="898057085">
    <w:abstractNumId w:val="41"/>
  </w:num>
  <w:num w:numId="44" w16cid:durableId="421144877">
    <w:abstractNumId w:val="139"/>
  </w:num>
  <w:num w:numId="45" w16cid:durableId="1784035768">
    <w:abstractNumId w:val="79"/>
  </w:num>
  <w:num w:numId="46" w16cid:durableId="119229994">
    <w:abstractNumId w:val="63"/>
  </w:num>
  <w:num w:numId="47" w16cid:durableId="478619762">
    <w:abstractNumId w:val="161"/>
  </w:num>
  <w:num w:numId="48" w16cid:durableId="474685119">
    <w:abstractNumId w:val="110"/>
  </w:num>
  <w:num w:numId="49" w16cid:durableId="952517877">
    <w:abstractNumId w:val="101"/>
  </w:num>
  <w:num w:numId="50" w16cid:durableId="949355839">
    <w:abstractNumId w:val="70"/>
  </w:num>
  <w:num w:numId="51" w16cid:durableId="649754344">
    <w:abstractNumId w:val="160"/>
  </w:num>
  <w:num w:numId="52" w16cid:durableId="1104228720">
    <w:abstractNumId w:val="168"/>
  </w:num>
  <w:num w:numId="53" w16cid:durableId="1471823350">
    <w:abstractNumId w:val="144"/>
  </w:num>
  <w:num w:numId="54" w16cid:durableId="280502335">
    <w:abstractNumId w:val="96"/>
  </w:num>
  <w:num w:numId="55" w16cid:durableId="952515988">
    <w:abstractNumId w:val="6"/>
  </w:num>
  <w:num w:numId="56" w16cid:durableId="256518626">
    <w:abstractNumId w:val="124"/>
  </w:num>
  <w:num w:numId="57" w16cid:durableId="1499886926">
    <w:abstractNumId w:val="159"/>
  </w:num>
  <w:num w:numId="58" w16cid:durableId="861019029">
    <w:abstractNumId w:val="95"/>
  </w:num>
  <w:num w:numId="59" w16cid:durableId="1673484366">
    <w:abstractNumId w:val="89"/>
  </w:num>
  <w:num w:numId="60" w16cid:durableId="571546639">
    <w:abstractNumId w:val="52"/>
  </w:num>
  <w:num w:numId="61" w16cid:durableId="246884109">
    <w:abstractNumId w:val="36"/>
  </w:num>
  <w:num w:numId="62" w16cid:durableId="11341438">
    <w:abstractNumId w:val="129"/>
  </w:num>
  <w:num w:numId="63" w16cid:durableId="1172064179">
    <w:abstractNumId w:val="40"/>
  </w:num>
  <w:num w:numId="64" w16cid:durableId="1856458876">
    <w:abstractNumId w:val="169"/>
  </w:num>
  <w:num w:numId="65" w16cid:durableId="2024741392">
    <w:abstractNumId w:val="156"/>
  </w:num>
  <w:num w:numId="66" w16cid:durableId="1524779589">
    <w:abstractNumId w:val="88"/>
  </w:num>
  <w:num w:numId="67" w16cid:durableId="593250462">
    <w:abstractNumId w:val="121"/>
  </w:num>
  <w:num w:numId="68" w16cid:durableId="1034185265">
    <w:abstractNumId w:val="137"/>
  </w:num>
  <w:num w:numId="69" w16cid:durableId="1819372517">
    <w:abstractNumId w:val="80"/>
  </w:num>
  <w:num w:numId="70" w16cid:durableId="328291700">
    <w:abstractNumId w:val="111"/>
  </w:num>
  <w:num w:numId="71" w16cid:durableId="1609511076">
    <w:abstractNumId w:val="27"/>
  </w:num>
  <w:num w:numId="72" w16cid:durableId="12614175">
    <w:abstractNumId w:val="14"/>
  </w:num>
  <w:num w:numId="73" w16cid:durableId="1809974060">
    <w:abstractNumId w:val="167"/>
  </w:num>
  <w:num w:numId="74" w16cid:durableId="583926027">
    <w:abstractNumId w:val="125"/>
  </w:num>
  <w:num w:numId="75" w16cid:durableId="1846552938">
    <w:abstractNumId w:val="55"/>
  </w:num>
  <w:num w:numId="76" w16cid:durableId="1070882762">
    <w:abstractNumId w:val="39"/>
  </w:num>
  <w:num w:numId="77" w16cid:durableId="1972976900">
    <w:abstractNumId w:val="75"/>
  </w:num>
  <w:num w:numId="78" w16cid:durableId="133448270">
    <w:abstractNumId w:val="136"/>
  </w:num>
  <w:num w:numId="79" w16cid:durableId="1583098428">
    <w:abstractNumId w:val="117"/>
  </w:num>
  <w:num w:numId="80" w16cid:durableId="325864822">
    <w:abstractNumId w:val="157"/>
  </w:num>
  <w:num w:numId="81" w16cid:durableId="1887375292">
    <w:abstractNumId w:val="21"/>
  </w:num>
  <w:num w:numId="82" w16cid:durableId="1541429344">
    <w:abstractNumId w:val="45"/>
  </w:num>
  <w:num w:numId="83" w16cid:durableId="248126130">
    <w:abstractNumId w:val="34"/>
  </w:num>
  <w:num w:numId="84" w16cid:durableId="2094280312">
    <w:abstractNumId w:val="90"/>
  </w:num>
  <w:num w:numId="85" w16cid:durableId="1316033205">
    <w:abstractNumId w:val="128"/>
  </w:num>
  <w:num w:numId="86" w16cid:durableId="275336001">
    <w:abstractNumId w:val="35"/>
  </w:num>
  <w:num w:numId="87" w16cid:durableId="1210142452">
    <w:abstractNumId w:val="58"/>
  </w:num>
  <w:num w:numId="88" w16cid:durableId="476609249">
    <w:abstractNumId w:val="105"/>
  </w:num>
  <w:num w:numId="89" w16cid:durableId="1899122166">
    <w:abstractNumId w:val="11"/>
  </w:num>
  <w:num w:numId="90" w16cid:durableId="916984273">
    <w:abstractNumId w:val="3"/>
  </w:num>
  <w:num w:numId="91" w16cid:durableId="808205494">
    <w:abstractNumId w:val="94"/>
  </w:num>
  <w:num w:numId="92" w16cid:durableId="1670795108">
    <w:abstractNumId w:val="20"/>
  </w:num>
  <w:num w:numId="93" w16cid:durableId="390352987">
    <w:abstractNumId w:val="43"/>
  </w:num>
  <w:num w:numId="94" w16cid:durableId="1550800959">
    <w:abstractNumId w:val="165"/>
  </w:num>
  <w:num w:numId="95" w16cid:durableId="2050839091">
    <w:abstractNumId w:val="16"/>
  </w:num>
  <w:num w:numId="96" w16cid:durableId="2101443071">
    <w:abstractNumId w:val="61"/>
  </w:num>
  <w:num w:numId="97" w16cid:durableId="621151286">
    <w:abstractNumId w:val="17"/>
  </w:num>
  <w:num w:numId="98" w16cid:durableId="2061205304">
    <w:abstractNumId w:val="102"/>
  </w:num>
  <w:num w:numId="99" w16cid:durableId="2036346286">
    <w:abstractNumId w:val="123"/>
  </w:num>
  <w:num w:numId="100" w16cid:durableId="1676306219">
    <w:abstractNumId w:val="84"/>
  </w:num>
  <w:num w:numId="101" w16cid:durableId="1212960637">
    <w:abstractNumId w:val="7"/>
  </w:num>
  <w:num w:numId="102" w16cid:durableId="1102410661">
    <w:abstractNumId w:val="46"/>
  </w:num>
  <w:num w:numId="103" w16cid:durableId="1285112679">
    <w:abstractNumId w:val="66"/>
  </w:num>
  <w:num w:numId="104" w16cid:durableId="618495110">
    <w:abstractNumId w:val="134"/>
  </w:num>
  <w:num w:numId="105" w16cid:durableId="233322579">
    <w:abstractNumId w:val="126"/>
  </w:num>
  <w:num w:numId="106" w16cid:durableId="1870990448">
    <w:abstractNumId w:val="146"/>
  </w:num>
  <w:num w:numId="107" w16cid:durableId="791050509">
    <w:abstractNumId w:val="166"/>
  </w:num>
  <w:num w:numId="108" w16cid:durableId="2124302237">
    <w:abstractNumId w:val="97"/>
  </w:num>
  <w:num w:numId="109" w16cid:durableId="1701978625">
    <w:abstractNumId w:val="82"/>
  </w:num>
  <w:num w:numId="110" w16cid:durableId="517550637">
    <w:abstractNumId w:val="103"/>
  </w:num>
  <w:num w:numId="111" w16cid:durableId="23527892">
    <w:abstractNumId w:val="145"/>
  </w:num>
  <w:num w:numId="112" w16cid:durableId="867763118">
    <w:abstractNumId w:val="9"/>
  </w:num>
  <w:num w:numId="113" w16cid:durableId="1208637894">
    <w:abstractNumId w:val="42"/>
  </w:num>
  <w:num w:numId="114" w16cid:durableId="1312834893">
    <w:abstractNumId w:val="151"/>
  </w:num>
  <w:num w:numId="115" w16cid:durableId="1277787596">
    <w:abstractNumId w:val="106"/>
  </w:num>
  <w:num w:numId="116" w16cid:durableId="515077861">
    <w:abstractNumId w:val="107"/>
  </w:num>
  <w:num w:numId="117" w16cid:durableId="91167387">
    <w:abstractNumId w:val="143"/>
  </w:num>
  <w:num w:numId="118" w16cid:durableId="1440561566">
    <w:abstractNumId w:val="44"/>
  </w:num>
  <w:num w:numId="119" w16cid:durableId="1432819604">
    <w:abstractNumId w:val="19"/>
  </w:num>
  <w:num w:numId="120" w16cid:durableId="1873223118">
    <w:abstractNumId w:val="92"/>
  </w:num>
  <w:num w:numId="121" w16cid:durableId="68845151">
    <w:abstractNumId w:val="31"/>
  </w:num>
  <w:num w:numId="122" w16cid:durableId="2080443654">
    <w:abstractNumId w:val="47"/>
  </w:num>
  <w:num w:numId="123" w16cid:durableId="1621378947">
    <w:abstractNumId w:val="13"/>
  </w:num>
  <w:num w:numId="124" w16cid:durableId="200286917">
    <w:abstractNumId w:val="149"/>
  </w:num>
  <w:num w:numId="125" w16cid:durableId="545989931">
    <w:abstractNumId w:val="51"/>
  </w:num>
  <w:num w:numId="126" w16cid:durableId="82268101">
    <w:abstractNumId w:val="152"/>
  </w:num>
  <w:num w:numId="127" w16cid:durableId="191039555">
    <w:abstractNumId w:val="140"/>
  </w:num>
  <w:num w:numId="128" w16cid:durableId="1442067442">
    <w:abstractNumId w:val="2"/>
  </w:num>
  <w:num w:numId="129" w16cid:durableId="1280331845">
    <w:abstractNumId w:val="83"/>
  </w:num>
  <w:num w:numId="130" w16cid:durableId="846484169">
    <w:abstractNumId w:val="141"/>
  </w:num>
  <w:num w:numId="131" w16cid:durableId="1638140484">
    <w:abstractNumId w:val="108"/>
  </w:num>
  <w:num w:numId="132" w16cid:durableId="1464156877">
    <w:abstractNumId w:val="71"/>
  </w:num>
  <w:num w:numId="133" w16cid:durableId="210652715">
    <w:abstractNumId w:val="50"/>
  </w:num>
  <w:num w:numId="134" w16cid:durableId="1620256288">
    <w:abstractNumId w:val="0"/>
  </w:num>
  <w:num w:numId="135" w16cid:durableId="2064595156">
    <w:abstractNumId w:val="104"/>
  </w:num>
  <w:num w:numId="136" w16cid:durableId="1165363381">
    <w:abstractNumId w:val="28"/>
  </w:num>
  <w:num w:numId="137" w16cid:durableId="25495768">
    <w:abstractNumId w:val="1"/>
  </w:num>
  <w:num w:numId="138" w16cid:durableId="167794580">
    <w:abstractNumId w:val="87"/>
  </w:num>
  <w:num w:numId="139" w16cid:durableId="1098140385">
    <w:abstractNumId w:val="15"/>
  </w:num>
  <w:num w:numId="140" w16cid:durableId="15891672">
    <w:abstractNumId w:val="115"/>
  </w:num>
  <w:num w:numId="141" w16cid:durableId="339434700">
    <w:abstractNumId w:val="81"/>
  </w:num>
  <w:num w:numId="142" w16cid:durableId="1382442948">
    <w:abstractNumId w:val="114"/>
  </w:num>
  <w:num w:numId="143" w16cid:durableId="662898065">
    <w:abstractNumId w:val="98"/>
  </w:num>
  <w:num w:numId="144" w16cid:durableId="158155092">
    <w:abstractNumId w:val="23"/>
  </w:num>
  <w:num w:numId="145" w16cid:durableId="122042817">
    <w:abstractNumId w:val="131"/>
  </w:num>
  <w:num w:numId="146" w16cid:durableId="1131360191">
    <w:abstractNumId w:val="38"/>
  </w:num>
  <w:num w:numId="147" w16cid:durableId="1761756197">
    <w:abstractNumId w:val="135"/>
  </w:num>
  <w:num w:numId="148" w16cid:durableId="2096170061">
    <w:abstractNumId w:val="29"/>
  </w:num>
  <w:num w:numId="149" w16cid:durableId="130291299">
    <w:abstractNumId w:val="132"/>
  </w:num>
  <w:num w:numId="150" w16cid:durableId="789476979">
    <w:abstractNumId w:val="150"/>
  </w:num>
  <w:num w:numId="151" w16cid:durableId="1116097108">
    <w:abstractNumId w:val="77"/>
  </w:num>
  <w:num w:numId="152" w16cid:durableId="1455905808">
    <w:abstractNumId w:val="57"/>
  </w:num>
  <w:num w:numId="153" w16cid:durableId="1714232523">
    <w:abstractNumId w:val="30"/>
  </w:num>
  <w:num w:numId="154" w16cid:durableId="1258249947">
    <w:abstractNumId w:val="100"/>
  </w:num>
  <w:num w:numId="155" w16cid:durableId="1461991385">
    <w:abstractNumId w:val="64"/>
  </w:num>
  <w:num w:numId="156" w16cid:durableId="1615748015">
    <w:abstractNumId w:val="22"/>
  </w:num>
  <w:num w:numId="157" w16cid:durableId="1620599514">
    <w:abstractNumId w:val="113"/>
  </w:num>
  <w:num w:numId="158" w16cid:durableId="2075350787">
    <w:abstractNumId w:val="67"/>
  </w:num>
  <w:num w:numId="159" w16cid:durableId="496114548">
    <w:abstractNumId w:val="130"/>
  </w:num>
  <w:num w:numId="160" w16cid:durableId="2066558438">
    <w:abstractNumId w:val="10"/>
  </w:num>
  <w:num w:numId="161" w16cid:durableId="11340903">
    <w:abstractNumId w:val="112"/>
  </w:num>
  <w:num w:numId="162" w16cid:durableId="1949577417">
    <w:abstractNumId w:val="65"/>
  </w:num>
  <w:num w:numId="163" w16cid:durableId="644892671">
    <w:abstractNumId w:val="147"/>
  </w:num>
  <w:num w:numId="164" w16cid:durableId="416445534">
    <w:abstractNumId w:val="76"/>
  </w:num>
  <w:num w:numId="165" w16cid:durableId="517307010">
    <w:abstractNumId w:val="49"/>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noPunctuationKerning/>
  <w:characterSpacingControl w:val="doNotCompress"/>
  <w:hdrShapeDefaults>
    <o:shapedefaults v:ext="edit" spidmax="2050" fill="f" fillcolor="#b8cce4">
      <v:fill color="#b8cce4" on="f"/>
      <v:stroke weight=".25pt"/>
      <v:shadow on="t" type="perspective" color="#243f60"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005B7"/>
    <w:rsid w:val="0000318C"/>
    <w:rsid w:val="00003C1B"/>
    <w:rsid w:val="000041BF"/>
    <w:rsid w:val="00004B73"/>
    <w:rsid w:val="00005042"/>
    <w:rsid w:val="00005B42"/>
    <w:rsid w:val="00006C3A"/>
    <w:rsid w:val="00010F74"/>
    <w:rsid w:val="0001180E"/>
    <w:rsid w:val="00011FA4"/>
    <w:rsid w:val="000124DB"/>
    <w:rsid w:val="0001494E"/>
    <w:rsid w:val="0001512B"/>
    <w:rsid w:val="00016F33"/>
    <w:rsid w:val="00024940"/>
    <w:rsid w:val="00025701"/>
    <w:rsid w:val="00030ABA"/>
    <w:rsid w:val="00030BE3"/>
    <w:rsid w:val="0003228D"/>
    <w:rsid w:val="00034A16"/>
    <w:rsid w:val="00037592"/>
    <w:rsid w:val="00040968"/>
    <w:rsid w:val="00040F1F"/>
    <w:rsid w:val="00041A34"/>
    <w:rsid w:val="00043DD3"/>
    <w:rsid w:val="00045106"/>
    <w:rsid w:val="000451CF"/>
    <w:rsid w:val="00053E83"/>
    <w:rsid w:val="000554C5"/>
    <w:rsid w:val="00057D92"/>
    <w:rsid w:val="00061E23"/>
    <w:rsid w:val="0006663C"/>
    <w:rsid w:val="000670A7"/>
    <w:rsid w:val="00070A9A"/>
    <w:rsid w:val="00071FB4"/>
    <w:rsid w:val="00072DA4"/>
    <w:rsid w:val="00074990"/>
    <w:rsid w:val="00081115"/>
    <w:rsid w:val="0008138E"/>
    <w:rsid w:val="00081E99"/>
    <w:rsid w:val="00086B5C"/>
    <w:rsid w:val="00086B8D"/>
    <w:rsid w:val="00087E98"/>
    <w:rsid w:val="00093F11"/>
    <w:rsid w:val="000A5D9C"/>
    <w:rsid w:val="000A75C3"/>
    <w:rsid w:val="000B3A54"/>
    <w:rsid w:val="000B3CE8"/>
    <w:rsid w:val="000B46D7"/>
    <w:rsid w:val="000B6E44"/>
    <w:rsid w:val="000C0CA9"/>
    <w:rsid w:val="000C18C7"/>
    <w:rsid w:val="000C366F"/>
    <w:rsid w:val="000C489A"/>
    <w:rsid w:val="000D158D"/>
    <w:rsid w:val="000D1B47"/>
    <w:rsid w:val="000D2328"/>
    <w:rsid w:val="000D4A8C"/>
    <w:rsid w:val="000D4C3E"/>
    <w:rsid w:val="000D56E4"/>
    <w:rsid w:val="000E19A6"/>
    <w:rsid w:val="000E1F8D"/>
    <w:rsid w:val="000E2CB0"/>
    <w:rsid w:val="000E41A9"/>
    <w:rsid w:val="000E7D3A"/>
    <w:rsid w:val="000F19F6"/>
    <w:rsid w:val="000F273B"/>
    <w:rsid w:val="000F4CB4"/>
    <w:rsid w:val="000F4EAC"/>
    <w:rsid w:val="000F501A"/>
    <w:rsid w:val="00100D0B"/>
    <w:rsid w:val="0010224B"/>
    <w:rsid w:val="0011097C"/>
    <w:rsid w:val="00113672"/>
    <w:rsid w:val="00120142"/>
    <w:rsid w:val="00122337"/>
    <w:rsid w:val="001426B4"/>
    <w:rsid w:val="0015055E"/>
    <w:rsid w:val="00150E7B"/>
    <w:rsid w:val="00153FDD"/>
    <w:rsid w:val="00154CDF"/>
    <w:rsid w:val="00155D6C"/>
    <w:rsid w:val="001564B7"/>
    <w:rsid w:val="00156B47"/>
    <w:rsid w:val="00157328"/>
    <w:rsid w:val="00161367"/>
    <w:rsid w:val="00164BFB"/>
    <w:rsid w:val="001662A8"/>
    <w:rsid w:val="0016737B"/>
    <w:rsid w:val="001678C6"/>
    <w:rsid w:val="00173215"/>
    <w:rsid w:val="0018039D"/>
    <w:rsid w:val="00180C06"/>
    <w:rsid w:val="00182E4C"/>
    <w:rsid w:val="0019069E"/>
    <w:rsid w:val="001929D6"/>
    <w:rsid w:val="00194AC7"/>
    <w:rsid w:val="00195952"/>
    <w:rsid w:val="001A58C9"/>
    <w:rsid w:val="001A7A41"/>
    <w:rsid w:val="001A7C24"/>
    <w:rsid w:val="001B4CE7"/>
    <w:rsid w:val="001B58BF"/>
    <w:rsid w:val="001B70FB"/>
    <w:rsid w:val="001B7D01"/>
    <w:rsid w:val="001C14D5"/>
    <w:rsid w:val="001C64F3"/>
    <w:rsid w:val="001D1812"/>
    <w:rsid w:val="001D1E81"/>
    <w:rsid w:val="001D2F0F"/>
    <w:rsid w:val="001D4B6B"/>
    <w:rsid w:val="001E128E"/>
    <w:rsid w:val="001E4E6C"/>
    <w:rsid w:val="001E58F9"/>
    <w:rsid w:val="001E6B1B"/>
    <w:rsid w:val="001E746A"/>
    <w:rsid w:val="001F33E0"/>
    <w:rsid w:val="001F3A84"/>
    <w:rsid w:val="001F657E"/>
    <w:rsid w:val="002010E9"/>
    <w:rsid w:val="002017F9"/>
    <w:rsid w:val="002056B2"/>
    <w:rsid w:val="00206F0C"/>
    <w:rsid w:val="00207711"/>
    <w:rsid w:val="0021293B"/>
    <w:rsid w:val="0021448E"/>
    <w:rsid w:val="002157B3"/>
    <w:rsid w:val="0022521A"/>
    <w:rsid w:val="002254F5"/>
    <w:rsid w:val="00231C98"/>
    <w:rsid w:val="00234EB3"/>
    <w:rsid w:val="00241D1F"/>
    <w:rsid w:val="00246521"/>
    <w:rsid w:val="00247BB3"/>
    <w:rsid w:val="002546D9"/>
    <w:rsid w:val="00254F74"/>
    <w:rsid w:val="00255E3B"/>
    <w:rsid w:val="002560F3"/>
    <w:rsid w:val="00257500"/>
    <w:rsid w:val="002579D6"/>
    <w:rsid w:val="00260459"/>
    <w:rsid w:val="00261937"/>
    <w:rsid w:val="00262604"/>
    <w:rsid w:val="002721D2"/>
    <w:rsid w:val="0027384F"/>
    <w:rsid w:val="00273886"/>
    <w:rsid w:val="0027687C"/>
    <w:rsid w:val="00276F2D"/>
    <w:rsid w:val="00277A74"/>
    <w:rsid w:val="002822D1"/>
    <w:rsid w:val="00286175"/>
    <w:rsid w:val="00290597"/>
    <w:rsid w:val="00291784"/>
    <w:rsid w:val="002920DB"/>
    <w:rsid w:val="0029417A"/>
    <w:rsid w:val="00297EA9"/>
    <w:rsid w:val="002A496F"/>
    <w:rsid w:val="002A5296"/>
    <w:rsid w:val="002A5622"/>
    <w:rsid w:val="002B11AF"/>
    <w:rsid w:val="002B4385"/>
    <w:rsid w:val="002C2831"/>
    <w:rsid w:val="002C2D6A"/>
    <w:rsid w:val="002C3720"/>
    <w:rsid w:val="002D013D"/>
    <w:rsid w:val="002D0EC5"/>
    <w:rsid w:val="002D3376"/>
    <w:rsid w:val="002E0A33"/>
    <w:rsid w:val="002E0BBE"/>
    <w:rsid w:val="002E2854"/>
    <w:rsid w:val="002F3418"/>
    <w:rsid w:val="002F7B97"/>
    <w:rsid w:val="0030084A"/>
    <w:rsid w:val="003020A9"/>
    <w:rsid w:val="0030270B"/>
    <w:rsid w:val="00303C99"/>
    <w:rsid w:val="00304511"/>
    <w:rsid w:val="00307C70"/>
    <w:rsid w:val="003240EA"/>
    <w:rsid w:val="003268B1"/>
    <w:rsid w:val="00327EDC"/>
    <w:rsid w:val="0033169C"/>
    <w:rsid w:val="0033290F"/>
    <w:rsid w:val="0033634F"/>
    <w:rsid w:val="00340EEF"/>
    <w:rsid w:val="00341553"/>
    <w:rsid w:val="003439FE"/>
    <w:rsid w:val="003461DC"/>
    <w:rsid w:val="003548E8"/>
    <w:rsid w:val="003578D6"/>
    <w:rsid w:val="00360DFC"/>
    <w:rsid w:val="003653D0"/>
    <w:rsid w:val="00367CA1"/>
    <w:rsid w:val="00371527"/>
    <w:rsid w:val="00373A07"/>
    <w:rsid w:val="00373EAC"/>
    <w:rsid w:val="003758DE"/>
    <w:rsid w:val="00377EAC"/>
    <w:rsid w:val="00381579"/>
    <w:rsid w:val="003835F0"/>
    <w:rsid w:val="003842C7"/>
    <w:rsid w:val="003856F0"/>
    <w:rsid w:val="00385CC7"/>
    <w:rsid w:val="003920AF"/>
    <w:rsid w:val="00392EAB"/>
    <w:rsid w:val="003A0C68"/>
    <w:rsid w:val="003A1B48"/>
    <w:rsid w:val="003B0416"/>
    <w:rsid w:val="003B1646"/>
    <w:rsid w:val="003B60E4"/>
    <w:rsid w:val="003B7485"/>
    <w:rsid w:val="003C053C"/>
    <w:rsid w:val="003C3F0A"/>
    <w:rsid w:val="003C6E6A"/>
    <w:rsid w:val="003C71AF"/>
    <w:rsid w:val="003D3A45"/>
    <w:rsid w:val="003E27DA"/>
    <w:rsid w:val="003E3453"/>
    <w:rsid w:val="003E57FA"/>
    <w:rsid w:val="003F4118"/>
    <w:rsid w:val="003F4F31"/>
    <w:rsid w:val="003F5AD5"/>
    <w:rsid w:val="004010EA"/>
    <w:rsid w:val="004027E4"/>
    <w:rsid w:val="004158DA"/>
    <w:rsid w:val="00417D77"/>
    <w:rsid w:val="00421BB2"/>
    <w:rsid w:val="00423B59"/>
    <w:rsid w:val="00423D09"/>
    <w:rsid w:val="00423F00"/>
    <w:rsid w:val="00424119"/>
    <w:rsid w:val="00424C87"/>
    <w:rsid w:val="00425B07"/>
    <w:rsid w:val="00425BF8"/>
    <w:rsid w:val="0043030E"/>
    <w:rsid w:val="004318F6"/>
    <w:rsid w:val="0043327F"/>
    <w:rsid w:val="00433D55"/>
    <w:rsid w:val="00434750"/>
    <w:rsid w:val="0044059E"/>
    <w:rsid w:val="00440690"/>
    <w:rsid w:val="004409E6"/>
    <w:rsid w:val="00442612"/>
    <w:rsid w:val="0045781F"/>
    <w:rsid w:val="004602C9"/>
    <w:rsid w:val="00463B98"/>
    <w:rsid w:val="00465D25"/>
    <w:rsid w:val="00473E56"/>
    <w:rsid w:val="00475008"/>
    <w:rsid w:val="00477B1D"/>
    <w:rsid w:val="004823FE"/>
    <w:rsid w:val="00482BD4"/>
    <w:rsid w:val="004848AD"/>
    <w:rsid w:val="00487C0A"/>
    <w:rsid w:val="004905D0"/>
    <w:rsid w:val="004907CF"/>
    <w:rsid w:val="00490EAE"/>
    <w:rsid w:val="00493A4C"/>
    <w:rsid w:val="004942CD"/>
    <w:rsid w:val="00495666"/>
    <w:rsid w:val="00497760"/>
    <w:rsid w:val="004A08F6"/>
    <w:rsid w:val="004A0C5D"/>
    <w:rsid w:val="004A219F"/>
    <w:rsid w:val="004A2C3A"/>
    <w:rsid w:val="004A31FC"/>
    <w:rsid w:val="004A6F9C"/>
    <w:rsid w:val="004B2351"/>
    <w:rsid w:val="004B25BB"/>
    <w:rsid w:val="004B4424"/>
    <w:rsid w:val="004B6CC9"/>
    <w:rsid w:val="004C4723"/>
    <w:rsid w:val="004D1F37"/>
    <w:rsid w:val="004D522D"/>
    <w:rsid w:val="004E0DA7"/>
    <w:rsid w:val="004E31BC"/>
    <w:rsid w:val="004F05FC"/>
    <w:rsid w:val="004F3EF7"/>
    <w:rsid w:val="004F4630"/>
    <w:rsid w:val="004F65AD"/>
    <w:rsid w:val="004F6B30"/>
    <w:rsid w:val="004F768A"/>
    <w:rsid w:val="00501A00"/>
    <w:rsid w:val="00501D82"/>
    <w:rsid w:val="00505477"/>
    <w:rsid w:val="0051094A"/>
    <w:rsid w:val="00510E3A"/>
    <w:rsid w:val="005127FC"/>
    <w:rsid w:val="00516DB8"/>
    <w:rsid w:val="00527517"/>
    <w:rsid w:val="00532BCB"/>
    <w:rsid w:val="00534C21"/>
    <w:rsid w:val="00537EF4"/>
    <w:rsid w:val="00541005"/>
    <w:rsid w:val="005416D1"/>
    <w:rsid w:val="00544F0E"/>
    <w:rsid w:val="0055093B"/>
    <w:rsid w:val="00554053"/>
    <w:rsid w:val="005617EA"/>
    <w:rsid w:val="00573951"/>
    <w:rsid w:val="005758FD"/>
    <w:rsid w:val="00575A25"/>
    <w:rsid w:val="00581A57"/>
    <w:rsid w:val="00583B64"/>
    <w:rsid w:val="005845B1"/>
    <w:rsid w:val="0058487E"/>
    <w:rsid w:val="00584C8D"/>
    <w:rsid w:val="00586613"/>
    <w:rsid w:val="0058679E"/>
    <w:rsid w:val="00590C25"/>
    <w:rsid w:val="00592EBD"/>
    <w:rsid w:val="00594652"/>
    <w:rsid w:val="00595016"/>
    <w:rsid w:val="00595385"/>
    <w:rsid w:val="00595FAD"/>
    <w:rsid w:val="00596A5C"/>
    <w:rsid w:val="005A1BEB"/>
    <w:rsid w:val="005A3395"/>
    <w:rsid w:val="005A4244"/>
    <w:rsid w:val="005A43BE"/>
    <w:rsid w:val="005A528C"/>
    <w:rsid w:val="005A7572"/>
    <w:rsid w:val="005A7E15"/>
    <w:rsid w:val="005B0E61"/>
    <w:rsid w:val="005B2EBD"/>
    <w:rsid w:val="005B3213"/>
    <w:rsid w:val="005C1EE6"/>
    <w:rsid w:val="005C301D"/>
    <w:rsid w:val="005C7CDD"/>
    <w:rsid w:val="005D1DCE"/>
    <w:rsid w:val="005D2318"/>
    <w:rsid w:val="005D3D5B"/>
    <w:rsid w:val="005E00C9"/>
    <w:rsid w:val="005E3E7E"/>
    <w:rsid w:val="005E7B0A"/>
    <w:rsid w:val="005E7CA6"/>
    <w:rsid w:val="005F55A9"/>
    <w:rsid w:val="0060109F"/>
    <w:rsid w:val="006014D5"/>
    <w:rsid w:val="006042C6"/>
    <w:rsid w:val="006057BA"/>
    <w:rsid w:val="006101AD"/>
    <w:rsid w:val="00612EC9"/>
    <w:rsid w:val="006143B0"/>
    <w:rsid w:val="00615A39"/>
    <w:rsid w:val="00620872"/>
    <w:rsid w:val="00620BFE"/>
    <w:rsid w:val="00620F26"/>
    <w:rsid w:val="00626ABF"/>
    <w:rsid w:val="00626E30"/>
    <w:rsid w:val="0063101F"/>
    <w:rsid w:val="006330FC"/>
    <w:rsid w:val="00635C5B"/>
    <w:rsid w:val="00635F4B"/>
    <w:rsid w:val="0063655E"/>
    <w:rsid w:val="0064305C"/>
    <w:rsid w:val="00643CC6"/>
    <w:rsid w:val="00647B49"/>
    <w:rsid w:val="00651BCC"/>
    <w:rsid w:val="006536B7"/>
    <w:rsid w:val="00656303"/>
    <w:rsid w:val="00656476"/>
    <w:rsid w:val="00660599"/>
    <w:rsid w:val="0066332B"/>
    <w:rsid w:val="00664B55"/>
    <w:rsid w:val="00666F86"/>
    <w:rsid w:val="00677F08"/>
    <w:rsid w:val="006802E1"/>
    <w:rsid w:val="00680ECC"/>
    <w:rsid w:val="006814C8"/>
    <w:rsid w:val="006838ED"/>
    <w:rsid w:val="00685783"/>
    <w:rsid w:val="006935A2"/>
    <w:rsid w:val="0069572F"/>
    <w:rsid w:val="00697534"/>
    <w:rsid w:val="006A204F"/>
    <w:rsid w:val="006A3829"/>
    <w:rsid w:val="006B32A9"/>
    <w:rsid w:val="006B5DB8"/>
    <w:rsid w:val="006B7A36"/>
    <w:rsid w:val="006C11CE"/>
    <w:rsid w:val="006C376A"/>
    <w:rsid w:val="006C436F"/>
    <w:rsid w:val="006C4FED"/>
    <w:rsid w:val="006C7036"/>
    <w:rsid w:val="006D2880"/>
    <w:rsid w:val="006D4CC6"/>
    <w:rsid w:val="006D5DCD"/>
    <w:rsid w:val="006D7F76"/>
    <w:rsid w:val="006E0D77"/>
    <w:rsid w:val="006E6B72"/>
    <w:rsid w:val="006E6BED"/>
    <w:rsid w:val="006E707D"/>
    <w:rsid w:val="006F4A93"/>
    <w:rsid w:val="006F5AA1"/>
    <w:rsid w:val="006F65A9"/>
    <w:rsid w:val="006F7DDA"/>
    <w:rsid w:val="0070095A"/>
    <w:rsid w:val="00702750"/>
    <w:rsid w:val="00704B3A"/>
    <w:rsid w:val="00704BAD"/>
    <w:rsid w:val="00704D6E"/>
    <w:rsid w:val="0070560A"/>
    <w:rsid w:val="00707173"/>
    <w:rsid w:val="007106D6"/>
    <w:rsid w:val="0071177D"/>
    <w:rsid w:val="0071259A"/>
    <w:rsid w:val="007132F8"/>
    <w:rsid w:val="0071775A"/>
    <w:rsid w:val="00717D9D"/>
    <w:rsid w:val="00720F11"/>
    <w:rsid w:val="007216D8"/>
    <w:rsid w:val="0072572C"/>
    <w:rsid w:val="00737685"/>
    <w:rsid w:val="00743424"/>
    <w:rsid w:val="007436DE"/>
    <w:rsid w:val="00745E94"/>
    <w:rsid w:val="007470CA"/>
    <w:rsid w:val="00756D32"/>
    <w:rsid w:val="007736AB"/>
    <w:rsid w:val="00775911"/>
    <w:rsid w:val="007911DF"/>
    <w:rsid w:val="007944CC"/>
    <w:rsid w:val="0079497E"/>
    <w:rsid w:val="007A2BEE"/>
    <w:rsid w:val="007A32CB"/>
    <w:rsid w:val="007A36EA"/>
    <w:rsid w:val="007A7F38"/>
    <w:rsid w:val="007B006E"/>
    <w:rsid w:val="007B6E39"/>
    <w:rsid w:val="007C3C7B"/>
    <w:rsid w:val="007C7F47"/>
    <w:rsid w:val="007D18FA"/>
    <w:rsid w:val="007E3687"/>
    <w:rsid w:val="007E3C2D"/>
    <w:rsid w:val="007E42DC"/>
    <w:rsid w:val="007E488D"/>
    <w:rsid w:val="007E550C"/>
    <w:rsid w:val="007F09E9"/>
    <w:rsid w:val="00803E38"/>
    <w:rsid w:val="00805095"/>
    <w:rsid w:val="0080700C"/>
    <w:rsid w:val="00810501"/>
    <w:rsid w:val="00814406"/>
    <w:rsid w:val="008163C4"/>
    <w:rsid w:val="008212D4"/>
    <w:rsid w:val="00822318"/>
    <w:rsid w:val="0082275E"/>
    <w:rsid w:val="00823779"/>
    <w:rsid w:val="0082380B"/>
    <w:rsid w:val="008246CC"/>
    <w:rsid w:val="008321CC"/>
    <w:rsid w:val="008322D9"/>
    <w:rsid w:val="00832518"/>
    <w:rsid w:val="00832A67"/>
    <w:rsid w:val="00832E3A"/>
    <w:rsid w:val="008341D2"/>
    <w:rsid w:val="0084016E"/>
    <w:rsid w:val="00840A5F"/>
    <w:rsid w:val="00841592"/>
    <w:rsid w:val="008445BD"/>
    <w:rsid w:val="00844EBA"/>
    <w:rsid w:val="00846603"/>
    <w:rsid w:val="00846EE2"/>
    <w:rsid w:val="0085011F"/>
    <w:rsid w:val="00854407"/>
    <w:rsid w:val="008550E9"/>
    <w:rsid w:val="00855308"/>
    <w:rsid w:val="0085576E"/>
    <w:rsid w:val="00864220"/>
    <w:rsid w:val="00873158"/>
    <w:rsid w:val="008731EC"/>
    <w:rsid w:val="00873551"/>
    <w:rsid w:val="00873D8A"/>
    <w:rsid w:val="00875A02"/>
    <w:rsid w:val="00881BF2"/>
    <w:rsid w:val="008878EC"/>
    <w:rsid w:val="00890F5A"/>
    <w:rsid w:val="00895B62"/>
    <w:rsid w:val="008A1306"/>
    <w:rsid w:val="008A4C22"/>
    <w:rsid w:val="008A5593"/>
    <w:rsid w:val="008A55E8"/>
    <w:rsid w:val="008A7461"/>
    <w:rsid w:val="008B0C8F"/>
    <w:rsid w:val="008B5E67"/>
    <w:rsid w:val="008C3657"/>
    <w:rsid w:val="008C51A8"/>
    <w:rsid w:val="008D1808"/>
    <w:rsid w:val="008D53F1"/>
    <w:rsid w:val="008E3E75"/>
    <w:rsid w:val="008E5CCA"/>
    <w:rsid w:val="008E7DF0"/>
    <w:rsid w:val="008F16EF"/>
    <w:rsid w:val="008F5114"/>
    <w:rsid w:val="009117EA"/>
    <w:rsid w:val="00912909"/>
    <w:rsid w:val="0091556E"/>
    <w:rsid w:val="00920031"/>
    <w:rsid w:val="00925FD1"/>
    <w:rsid w:val="00926967"/>
    <w:rsid w:val="009359D0"/>
    <w:rsid w:val="00935CE3"/>
    <w:rsid w:val="00940812"/>
    <w:rsid w:val="00944722"/>
    <w:rsid w:val="0094781E"/>
    <w:rsid w:val="0095523E"/>
    <w:rsid w:val="00956219"/>
    <w:rsid w:val="0095659B"/>
    <w:rsid w:val="009615B0"/>
    <w:rsid w:val="00964B1F"/>
    <w:rsid w:val="00964DAA"/>
    <w:rsid w:val="00967ED9"/>
    <w:rsid w:val="009716AD"/>
    <w:rsid w:val="009738D9"/>
    <w:rsid w:val="00973DA9"/>
    <w:rsid w:val="0098193B"/>
    <w:rsid w:val="009821D1"/>
    <w:rsid w:val="00983742"/>
    <w:rsid w:val="009873E7"/>
    <w:rsid w:val="00993F81"/>
    <w:rsid w:val="00995701"/>
    <w:rsid w:val="00996A9C"/>
    <w:rsid w:val="009A121E"/>
    <w:rsid w:val="009A4CC9"/>
    <w:rsid w:val="009A600A"/>
    <w:rsid w:val="009B2F1F"/>
    <w:rsid w:val="009B41FB"/>
    <w:rsid w:val="009B75D5"/>
    <w:rsid w:val="009C071F"/>
    <w:rsid w:val="009C286D"/>
    <w:rsid w:val="009C31BA"/>
    <w:rsid w:val="009C5A2F"/>
    <w:rsid w:val="009C5DE8"/>
    <w:rsid w:val="009C6F01"/>
    <w:rsid w:val="009D16C5"/>
    <w:rsid w:val="009D2611"/>
    <w:rsid w:val="009D2A26"/>
    <w:rsid w:val="009D46D4"/>
    <w:rsid w:val="009D4CA8"/>
    <w:rsid w:val="009D6254"/>
    <w:rsid w:val="009E061A"/>
    <w:rsid w:val="009E0D75"/>
    <w:rsid w:val="009E5586"/>
    <w:rsid w:val="009E5E60"/>
    <w:rsid w:val="009F7F4A"/>
    <w:rsid w:val="00A012CF"/>
    <w:rsid w:val="00A019AA"/>
    <w:rsid w:val="00A02929"/>
    <w:rsid w:val="00A02A21"/>
    <w:rsid w:val="00A151CA"/>
    <w:rsid w:val="00A1782E"/>
    <w:rsid w:val="00A2297C"/>
    <w:rsid w:val="00A22DC6"/>
    <w:rsid w:val="00A24935"/>
    <w:rsid w:val="00A2666E"/>
    <w:rsid w:val="00A267EE"/>
    <w:rsid w:val="00A312B5"/>
    <w:rsid w:val="00A36660"/>
    <w:rsid w:val="00A37D79"/>
    <w:rsid w:val="00A4217B"/>
    <w:rsid w:val="00A436BF"/>
    <w:rsid w:val="00A5008C"/>
    <w:rsid w:val="00A503FF"/>
    <w:rsid w:val="00A50826"/>
    <w:rsid w:val="00A534BB"/>
    <w:rsid w:val="00A64083"/>
    <w:rsid w:val="00A64BF1"/>
    <w:rsid w:val="00A66344"/>
    <w:rsid w:val="00A66E68"/>
    <w:rsid w:val="00A7173F"/>
    <w:rsid w:val="00A73EDC"/>
    <w:rsid w:val="00A77A46"/>
    <w:rsid w:val="00A77AC8"/>
    <w:rsid w:val="00A957C2"/>
    <w:rsid w:val="00A958A8"/>
    <w:rsid w:val="00A97F7A"/>
    <w:rsid w:val="00AA6091"/>
    <w:rsid w:val="00AA6DD3"/>
    <w:rsid w:val="00AB2F51"/>
    <w:rsid w:val="00AC0DDC"/>
    <w:rsid w:val="00AC1A48"/>
    <w:rsid w:val="00AC346C"/>
    <w:rsid w:val="00AC6560"/>
    <w:rsid w:val="00AC6B11"/>
    <w:rsid w:val="00AD1346"/>
    <w:rsid w:val="00AD5498"/>
    <w:rsid w:val="00AE41A7"/>
    <w:rsid w:val="00AE5221"/>
    <w:rsid w:val="00AE5993"/>
    <w:rsid w:val="00AF0AB3"/>
    <w:rsid w:val="00AF72DF"/>
    <w:rsid w:val="00AF7BAA"/>
    <w:rsid w:val="00B0149F"/>
    <w:rsid w:val="00B06922"/>
    <w:rsid w:val="00B07CC5"/>
    <w:rsid w:val="00B174A1"/>
    <w:rsid w:val="00B2010B"/>
    <w:rsid w:val="00B2498A"/>
    <w:rsid w:val="00B24A7B"/>
    <w:rsid w:val="00B2564E"/>
    <w:rsid w:val="00B25C37"/>
    <w:rsid w:val="00B266EA"/>
    <w:rsid w:val="00B3252C"/>
    <w:rsid w:val="00B35619"/>
    <w:rsid w:val="00B360CD"/>
    <w:rsid w:val="00B3618B"/>
    <w:rsid w:val="00B3709A"/>
    <w:rsid w:val="00B371C1"/>
    <w:rsid w:val="00B40046"/>
    <w:rsid w:val="00B41DDE"/>
    <w:rsid w:val="00B42706"/>
    <w:rsid w:val="00B434E5"/>
    <w:rsid w:val="00B45639"/>
    <w:rsid w:val="00B50822"/>
    <w:rsid w:val="00B52DCC"/>
    <w:rsid w:val="00B572A9"/>
    <w:rsid w:val="00B61C34"/>
    <w:rsid w:val="00B654F8"/>
    <w:rsid w:val="00B80D6E"/>
    <w:rsid w:val="00B80DD4"/>
    <w:rsid w:val="00B841CC"/>
    <w:rsid w:val="00B950E4"/>
    <w:rsid w:val="00B96999"/>
    <w:rsid w:val="00BA5D78"/>
    <w:rsid w:val="00BB1CDF"/>
    <w:rsid w:val="00BB4306"/>
    <w:rsid w:val="00BB459E"/>
    <w:rsid w:val="00BB5CC6"/>
    <w:rsid w:val="00BB6369"/>
    <w:rsid w:val="00BB7535"/>
    <w:rsid w:val="00BC098B"/>
    <w:rsid w:val="00BC123A"/>
    <w:rsid w:val="00BC1615"/>
    <w:rsid w:val="00BC1FE8"/>
    <w:rsid w:val="00BC2510"/>
    <w:rsid w:val="00BC468A"/>
    <w:rsid w:val="00BC6C30"/>
    <w:rsid w:val="00BC7DD0"/>
    <w:rsid w:val="00BD0F8C"/>
    <w:rsid w:val="00BD2FE2"/>
    <w:rsid w:val="00BD5134"/>
    <w:rsid w:val="00BD6318"/>
    <w:rsid w:val="00BD68EE"/>
    <w:rsid w:val="00BD6C2E"/>
    <w:rsid w:val="00BD74DE"/>
    <w:rsid w:val="00BE0D7C"/>
    <w:rsid w:val="00BE1557"/>
    <w:rsid w:val="00BE18B8"/>
    <w:rsid w:val="00BE37B5"/>
    <w:rsid w:val="00BE37B9"/>
    <w:rsid w:val="00BE3C88"/>
    <w:rsid w:val="00BE6415"/>
    <w:rsid w:val="00BF2B03"/>
    <w:rsid w:val="00BF6665"/>
    <w:rsid w:val="00C019B5"/>
    <w:rsid w:val="00C01C04"/>
    <w:rsid w:val="00C023DF"/>
    <w:rsid w:val="00C027D1"/>
    <w:rsid w:val="00C0351E"/>
    <w:rsid w:val="00C0791A"/>
    <w:rsid w:val="00C111A2"/>
    <w:rsid w:val="00C11B4D"/>
    <w:rsid w:val="00C14988"/>
    <w:rsid w:val="00C14CC2"/>
    <w:rsid w:val="00C15919"/>
    <w:rsid w:val="00C22DDC"/>
    <w:rsid w:val="00C25621"/>
    <w:rsid w:val="00C26DF4"/>
    <w:rsid w:val="00C56386"/>
    <w:rsid w:val="00C703E9"/>
    <w:rsid w:val="00C7217B"/>
    <w:rsid w:val="00C72D6C"/>
    <w:rsid w:val="00C74356"/>
    <w:rsid w:val="00C74942"/>
    <w:rsid w:val="00C81DE6"/>
    <w:rsid w:val="00C82AAB"/>
    <w:rsid w:val="00C82EC2"/>
    <w:rsid w:val="00C83CAF"/>
    <w:rsid w:val="00C906BF"/>
    <w:rsid w:val="00C91AA0"/>
    <w:rsid w:val="00C931E5"/>
    <w:rsid w:val="00C93BE9"/>
    <w:rsid w:val="00C948A5"/>
    <w:rsid w:val="00CA4F3A"/>
    <w:rsid w:val="00CA6310"/>
    <w:rsid w:val="00CB00A6"/>
    <w:rsid w:val="00CB2A6D"/>
    <w:rsid w:val="00CB3BC4"/>
    <w:rsid w:val="00CB5335"/>
    <w:rsid w:val="00CC3AF7"/>
    <w:rsid w:val="00CC630A"/>
    <w:rsid w:val="00CD352E"/>
    <w:rsid w:val="00CD42D6"/>
    <w:rsid w:val="00CD752D"/>
    <w:rsid w:val="00CE6CE7"/>
    <w:rsid w:val="00CE7A00"/>
    <w:rsid w:val="00CF16B2"/>
    <w:rsid w:val="00CF2DE5"/>
    <w:rsid w:val="00CF6053"/>
    <w:rsid w:val="00CF73E1"/>
    <w:rsid w:val="00D040BB"/>
    <w:rsid w:val="00D06E14"/>
    <w:rsid w:val="00D07999"/>
    <w:rsid w:val="00D07F14"/>
    <w:rsid w:val="00D166F1"/>
    <w:rsid w:val="00D166F8"/>
    <w:rsid w:val="00D17013"/>
    <w:rsid w:val="00D17637"/>
    <w:rsid w:val="00D251D8"/>
    <w:rsid w:val="00D2714B"/>
    <w:rsid w:val="00D276FA"/>
    <w:rsid w:val="00D42D45"/>
    <w:rsid w:val="00D43937"/>
    <w:rsid w:val="00D4666A"/>
    <w:rsid w:val="00D47045"/>
    <w:rsid w:val="00D5101A"/>
    <w:rsid w:val="00D5215B"/>
    <w:rsid w:val="00D53797"/>
    <w:rsid w:val="00D542DC"/>
    <w:rsid w:val="00D6475A"/>
    <w:rsid w:val="00D65341"/>
    <w:rsid w:val="00D67DEE"/>
    <w:rsid w:val="00D7119C"/>
    <w:rsid w:val="00D714DF"/>
    <w:rsid w:val="00D72040"/>
    <w:rsid w:val="00D744EE"/>
    <w:rsid w:val="00D772DC"/>
    <w:rsid w:val="00D8026D"/>
    <w:rsid w:val="00D80293"/>
    <w:rsid w:val="00D81DD0"/>
    <w:rsid w:val="00D828D0"/>
    <w:rsid w:val="00D865B4"/>
    <w:rsid w:val="00D91372"/>
    <w:rsid w:val="00DA2D1A"/>
    <w:rsid w:val="00DA7CCF"/>
    <w:rsid w:val="00DA7CF1"/>
    <w:rsid w:val="00DB2461"/>
    <w:rsid w:val="00DB3DE6"/>
    <w:rsid w:val="00DB4183"/>
    <w:rsid w:val="00DB6972"/>
    <w:rsid w:val="00DC058C"/>
    <w:rsid w:val="00DC2759"/>
    <w:rsid w:val="00DC2AFA"/>
    <w:rsid w:val="00DC3519"/>
    <w:rsid w:val="00DC4732"/>
    <w:rsid w:val="00DC4C34"/>
    <w:rsid w:val="00DC4FAF"/>
    <w:rsid w:val="00DC57D7"/>
    <w:rsid w:val="00DC5B42"/>
    <w:rsid w:val="00DD479A"/>
    <w:rsid w:val="00DE0185"/>
    <w:rsid w:val="00DE2F58"/>
    <w:rsid w:val="00DE4C9E"/>
    <w:rsid w:val="00DE59A3"/>
    <w:rsid w:val="00DE79BC"/>
    <w:rsid w:val="00DF07CE"/>
    <w:rsid w:val="00DF092B"/>
    <w:rsid w:val="00DF4DA9"/>
    <w:rsid w:val="00DF54E1"/>
    <w:rsid w:val="00DF65D5"/>
    <w:rsid w:val="00E00314"/>
    <w:rsid w:val="00E03B05"/>
    <w:rsid w:val="00E04467"/>
    <w:rsid w:val="00E0449D"/>
    <w:rsid w:val="00E04F7E"/>
    <w:rsid w:val="00E10132"/>
    <w:rsid w:val="00E20A1A"/>
    <w:rsid w:val="00E37ADC"/>
    <w:rsid w:val="00E46FB5"/>
    <w:rsid w:val="00E562ED"/>
    <w:rsid w:val="00E5646A"/>
    <w:rsid w:val="00E654B4"/>
    <w:rsid w:val="00E75E30"/>
    <w:rsid w:val="00E80EE7"/>
    <w:rsid w:val="00E8337D"/>
    <w:rsid w:val="00E833DE"/>
    <w:rsid w:val="00E8577D"/>
    <w:rsid w:val="00E86F47"/>
    <w:rsid w:val="00E92ECB"/>
    <w:rsid w:val="00E976BA"/>
    <w:rsid w:val="00EA0CFE"/>
    <w:rsid w:val="00EA2B67"/>
    <w:rsid w:val="00EA2CF4"/>
    <w:rsid w:val="00EA3C88"/>
    <w:rsid w:val="00EA6390"/>
    <w:rsid w:val="00EB2373"/>
    <w:rsid w:val="00EB4C1F"/>
    <w:rsid w:val="00EB4FF8"/>
    <w:rsid w:val="00EB6DCE"/>
    <w:rsid w:val="00EB7CF9"/>
    <w:rsid w:val="00EC613E"/>
    <w:rsid w:val="00ED018D"/>
    <w:rsid w:val="00ED1FAD"/>
    <w:rsid w:val="00EE051C"/>
    <w:rsid w:val="00EE2A21"/>
    <w:rsid w:val="00EE435F"/>
    <w:rsid w:val="00EF0498"/>
    <w:rsid w:val="00EF26EF"/>
    <w:rsid w:val="00EF551F"/>
    <w:rsid w:val="00F00CE3"/>
    <w:rsid w:val="00F0141B"/>
    <w:rsid w:val="00F0171F"/>
    <w:rsid w:val="00F0372D"/>
    <w:rsid w:val="00F07FC2"/>
    <w:rsid w:val="00F16E3E"/>
    <w:rsid w:val="00F16E89"/>
    <w:rsid w:val="00F203F7"/>
    <w:rsid w:val="00F235E0"/>
    <w:rsid w:val="00F24E41"/>
    <w:rsid w:val="00F26945"/>
    <w:rsid w:val="00F26B94"/>
    <w:rsid w:val="00F4407C"/>
    <w:rsid w:val="00F506C8"/>
    <w:rsid w:val="00F51F4B"/>
    <w:rsid w:val="00F54EFA"/>
    <w:rsid w:val="00F55A97"/>
    <w:rsid w:val="00F6221C"/>
    <w:rsid w:val="00F63AE4"/>
    <w:rsid w:val="00F656A1"/>
    <w:rsid w:val="00F65977"/>
    <w:rsid w:val="00F672B8"/>
    <w:rsid w:val="00F67D8A"/>
    <w:rsid w:val="00F72214"/>
    <w:rsid w:val="00F74E74"/>
    <w:rsid w:val="00F76CA0"/>
    <w:rsid w:val="00F80FEB"/>
    <w:rsid w:val="00F84C90"/>
    <w:rsid w:val="00F8711D"/>
    <w:rsid w:val="00F87AA8"/>
    <w:rsid w:val="00F916AD"/>
    <w:rsid w:val="00F93EB4"/>
    <w:rsid w:val="00F94782"/>
    <w:rsid w:val="00FA0D25"/>
    <w:rsid w:val="00FA12A7"/>
    <w:rsid w:val="00FA1B82"/>
    <w:rsid w:val="00FA6706"/>
    <w:rsid w:val="00FA72E8"/>
    <w:rsid w:val="00FA750D"/>
    <w:rsid w:val="00FB0CC6"/>
    <w:rsid w:val="00FB252A"/>
    <w:rsid w:val="00FB44E3"/>
    <w:rsid w:val="00FB6AC5"/>
    <w:rsid w:val="00FC03FC"/>
    <w:rsid w:val="00FC5195"/>
    <w:rsid w:val="00FC5659"/>
    <w:rsid w:val="00FC5805"/>
    <w:rsid w:val="00FC7167"/>
    <w:rsid w:val="00FC776D"/>
    <w:rsid w:val="00FC7DDF"/>
    <w:rsid w:val="00FD2A3D"/>
    <w:rsid w:val="00FD3C2D"/>
    <w:rsid w:val="00FD5B4C"/>
    <w:rsid w:val="00FD602E"/>
    <w:rsid w:val="00FD73D7"/>
    <w:rsid w:val="00FD79E6"/>
    <w:rsid w:val="00FE0047"/>
    <w:rsid w:val="00FE440E"/>
    <w:rsid w:val="00FE47BC"/>
    <w:rsid w:val="00FF1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423827E8"/>
  <w15:docId w15:val="{370CCEFE-BBA3-4196-9721-09C7659A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rsid w:val="00CB5335"/>
    <w:pPr>
      <w:keepNext/>
      <w:jc w:val="center"/>
      <w:outlineLvl w:val="0"/>
    </w:pPr>
    <w:rPr>
      <w:b/>
      <w:bCs/>
      <w:sz w:val="28"/>
    </w:rPr>
  </w:style>
  <w:style w:type="paragraph" w:styleId="Heading2">
    <w:name w:val="heading 2"/>
    <w:basedOn w:val="Normal"/>
    <w:next w:val="Normal"/>
    <w:qFormat/>
    <w:rsid w:val="00CB5335"/>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rsid w:val="00CB5335"/>
    <w:pPr>
      <w:keepNext/>
      <w:jc w:val="center"/>
      <w:outlineLvl w:val="2"/>
    </w:pPr>
    <w:rPr>
      <w:b/>
      <w:szCs w:val="20"/>
    </w:rPr>
  </w:style>
  <w:style w:type="paragraph" w:styleId="Heading4">
    <w:name w:val="heading 4"/>
    <w:basedOn w:val="Normal"/>
    <w:next w:val="Normal"/>
    <w:qFormat/>
    <w:rsid w:val="00CB5335"/>
    <w:pPr>
      <w:keepNext/>
      <w:ind w:left="720" w:hanging="720"/>
      <w:outlineLvl w:val="3"/>
    </w:pPr>
    <w:rPr>
      <w:b/>
      <w:i/>
      <w:szCs w:val="20"/>
    </w:rPr>
  </w:style>
  <w:style w:type="paragraph" w:styleId="Heading5">
    <w:name w:val="heading 5"/>
    <w:basedOn w:val="Normal"/>
    <w:next w:val="Normal"/>
    <w:qFormat/>
    <w:rsid w:val="00CB533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rsid w:val="00CB5335"/>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rsid w:val="00CB5335"/>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rsid w:val="00CB5335"/>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rsid w:val="00CB5335"/>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B5335"/>
  </w:style>
  <w:style w:type="paragraph" w:styleId="Header">
    <w:name w:val="header"/>
    <w:basedOn w:val="Normal"/>
    <w:uiPriority w:val="99"/>
    <w:rsid w:val="00CB5335"/>
    <w:pPr>
      <w:tabs>
        <w:tab w:val="center" w:pos="4153"/>
        <w:tab w:val="right" w:pos="8306"/>
      </w:tabs>
    </w:pPr>
  </w:style>
  <w:style w:type="paragraph" w:styleId="Footer">
    <w:name w:val="footer"/>
    <w:basedOn w:val="Normal"/>
    <w:semiHidden/>
    <w:rsid w:val="00CB5335"/>
    <w:pPr>
      <w:tabs>
        <w:tab w:val="center" w:pos="4153"/>
        <w:tab w:val="right" w:pos="8306"/>
      </w:tabs>
    </w:pPr>
  </w:style>
  <w:style w:type="character" w:styleId="PageNumber">
    <w:name w:val="page number"/>
    <w:basedOn w:val="DefaultParagraphFont"/>
    <w:semiHidden/>
    <w:rsid w:val="00CB5335"/>
  </w:style>
  <w:style w:type="paragraph" w:styleId="Subtitle">
    <w:name w:val="Subtitle"/>
    <w:basedOn w:val="Normal"/>
    <w:qFormat/>
    <w:rsid w:val="00CB5335"/>
    <w:rPr>
      <w:b/>
      <w:bCs/>
      <w:iCs/>
      <w:sz w:val="28"/>
    </w:rPr>
  </w:style>
  <w:style w:type="character" w:styleId="Hyperlink">
    <w:name w:val="Hyperlink"/>
    <w:uiPriority w:val="99"/>
    <w:rsid w:val="00CB5335"/>
    <w:rPr>
      <w:color w:val="0000FF"/>
      <w:u w:val="single"/>
    </w:rPr>
  </w:style>
  <w:style w:type="paragraph" w:customStyle="1" w:styleId="DefaultText">
    <w:name w:val="Default Text"/>
    <w:basedOn w:val="Normal"/>
    <w:rsid w:val="00CB5335"/>
    <w:rPr>
      <w:szCs w:val="20"/>
    </w:rPr>
  </w:style>
  <w:style w:type="paragraph" w:customStyle="1" w:styleId="Bullet">
    <w:name w:val="Bullet"/>
    <w:basedOn w:val="Normal"/>
    <w:rsid w:val="00CB5335"/>
    <w:rPr>
      <w:rFonts w:ascii="Helv" w:hAnsi="Helv"/>
      <w:szCs w:val="20"/>
    </w:rPr>
  </w:style>
  <w:style w:type="paragraph" w:customStyle="1" w:styleId="TableText">
    <w:name w:val="Table Text"/>
    <w:basedOn w:val="Normal"/>
    <w:rsid w:val="00CB5335"/>
    <w:rPr>
      <w:szCs w:val="20"/>
    </w:rPr>
  </w:style>
  <w:style w:type="paragraph" w:customStyle="1" w:styleId="sub-subhead">
    <w:name w:val="sub-subhead"/>
    <w:basedOn w:val="Normal"/>
    <w:rsid w:val="00CB5335"/>
    <w:pPr>
      <w:keepLines/>
    </w:pPr>
    <w:rPr>
      <w:rFonts w:ascii="Helv" w:hAnsi="Helv"/>
      <w:snapToGrid w:val="0"/>
      <w:szCs w:val="20"/>
      <w:lang w:val="en-US"/>
    </w:rPr>
  </w:style>
  <w:style w:type="character" w:customStyle="1" w:styleId="pbllt">
    <w:name w:val="pbllt­"/>
    <w:rsid w:val="00CB5335"/>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rsid w:val="00CB5335"/>
    <w:pPr>
      <w:numPr>
        <w:numId w:val="1"/>
      </w:numPr>
      <w:ind w:left="0" w:firstLine="0"/>
    </w:pPr>
    <w:rPr>
      <w:rFonts w:cs="Arial"/>
      <w:szCs w:val="20"/>
    </w:rPr>
  </w:style>
  <w:style w:type="paragraph" w:customStyle="1" w:styleId="DocumentLabel">
    <w:name w:val="Document Label"/>
    <w:basedOn w:val="Normal"/>
    <w:rsid w:val="00CB5335"/>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rsid w:val="00CB5335"/>
    <w:pPr>
      <w:jc w:val="center"/>
    </w:pPr>
    <w:rPr>
      <w:b/>
      <w:bCs/>
      <w:iCs/>
      <w:sz w:val="28"/>
    </w:rPr>
  </w:style>
  <w:style w:type="character" w:styleId="FollowedHyperlink">
    <w:name w:val="FollowedHyperlink"/>
    <w:semiHidden/>
    <w:rsid w:val="00CB5335"/>
    <w:rPr>
      <w:color w:val="800080"/>
      <w:u w:val="single"/>
    </w:rPr>
  </w:style>
  <w:style w:type="paragraph" w:styleId="BodyTextIndent">
    <w:name w:val="Body Text Indent"/>
    <w:basedOn w:val="Normal"/>
    <w:semiHidden/>
    <w:rsid w:val="00CB5335"/>
    <w:pPr>
      <w:ind w:left="720" w:hanging="720"/>
    </w:pPr>
    <w:rPr>
      <w:szCs w:val="20"/>
    </w:rPr>
  </w:style>
  <w:style w:type="paragraph" w:styleId="BodyText2">
    <w:name w:val="Body Text 2"/>
    <w:basedOn w:val="Normal"/>
    <w:semiHidden/>
    <w:rsid w:val="00CB53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rsid w:val="00CB5335"/>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sid w:val="00CB5335"/>
    <w:rPr>
      <w:rFonts w:cs="Arial"/>
      <w:b/>
      <w:bCs/>
      <w:i/>
      <w:iCs/>
      <w:sz w:val="32"/>
      <w:u w:val="single"/>
      <w:lang w:val="en-US"/>
    </w:rPr>
  </w:style>
  <w:style w:type="character" w:styleId="CommentReference">
    <w:name w:val="annotation reference"/>
    <w:semiHidden/>
    <w:unhideWhenUsed/>
    <w:rsid w:val="00CB5335"/>
    <w:rPr>
      <w:sz w:val="16"/>
      <w:szCs w:val="16"/>
    </w:rPr>
  </w:style>
  <w:style w:type="paragraph" w:styleId="CommentText">
    <w:name w:val="annotation text"/>
    <w:basedOn w:val="Normal"/>
    <w:semiHidden/>
    <w:unhideWhenUsed/>
    <w:rsid w:val="00CB5335"/>
    <w:rPr>
      <w:sz w:val="20"/>
      <w:szCs w:val="20"/>
    </w:rPr>
  </w:style>
  <w:style w:type="character" w:customStyle="1" w:styleId="CharChar2">
    <w:name w:val="Char Char2"/>
    <w:semiHidden/>
    <w:rsid w:val="00CB5335"/>
    <w:rPr>
      <w:lang w:eastAsia="en-US"/>
    </w:rPr>
  </w:style>
  <w:style w:type="paragraph" w:styleId="CommentSubject">
    <w:name w:val="annotation subject"/>
    <w:basedOn w:val="CommentText"/>
    <w:next w:val="CommentText"/>
    <w:semiHidden/>
    <w:unhideWhenUsed/>
    <w:rsid w:val="00CB5335"/>
    <w:rPr>
      <w:b/>
      <w:bCs/>
    </w:rPr>
  </w:style>
  <w:style w:type="character" w:customStyle="1" w:styleId="CharChar1">
    <w:name w:val="Char Char1"/>
    <w:semiHidden/>
    <w:rsid w:val="00CB5335"/>
    <w:rPr>
      <w:b/>
      <w:bCs/>
      <w:lang w:eastAsia="en-US"/>
    </w:rPr>
  </w:style>
  <w:style w:type="paragraph" w:styleId="BalloonText">
    <w:name w:val="Balloon Text"/>
    <w:basedOn w:val="Normal"/>
    <w:semiHidden/>
    <w:unhideWhenUsed/>
    <w:rsid w:val="00CB5335"/>
    <w:rPr>
      <w:rFonts w:ascii="Tahoma" w:hAnsi="Tahoma" w:cs="Tahoma"/>
      <w:sz w:val="16"/>
      <w:szCs w:val="16"/>
    </w:rPr>
  </w:style>
  <w:style w:type="character" w:customStyle="1" w:styleId="CharChar">
    <w:name w:val="Char Char"/>
    <w:semiHidden/>
    <w:rsid w:val="00CB5335"/>
    <w:rPr>
      <w:rFonts w:ascii="Tahoma" w:hAnsi="Tahoma" w:cs="Tahoma"/>
      <w:sz w:val="16"/>
      <w:szCs w:val="16"/>
      <w:lang w:eastAsia="en-US"/>
    </w:rPr>
  </w:style>
  <w:style w:type="paragraph" w:styleId="ListParagraph">
    <w:name w:val="List Paragraph"/>
    <w:basedOn w:val="Normal"/>
    <w:qFormat/>
    <w:rsid w:val="00CB5335"/>
    <w:pPr>
      <w:ind w:left="720"/>
    </w:pPr>
  </w:style>
  <w:style w:type="character" w:customStyle="1" w:styleId="CharChar5">
    <w:name w:val="Char Char5"/>
    <w:rsid w:val="00CB5335"/>
    <w:rPr>
      <w:rFonts w:ascii="Arial" w:hAnsi="Arial"/>
      <w:b/>
      <w:bCs/>
      <w:iCs/>
      <w:sz w:val="28"/>
      <w:szCs w:val="24"/>
      <w:lang w:eastAsia="en-US"/>
    </w:rPr>
  </w:style>
  <w:style w:type="paragraph" w:styleId="NormalWeb">
    <w:name w:val="Normal (Web)"/>
    <w:basedOn w:val="Normal"/>
    <w:uiPriority w:val="99"/>
    <w:semiHidden/>
    <w:rsid w:val="00CB5335"/>
    <w:pPr>
      <w:spacing w:before="100" w:beforeAutospacing="1" w:after="100" w:afterAutospacing="1"/>
    </w:pPr>
    <w:rPr>
      <w:rFonts w:cs="Arial"/>
      <w:color w:val="000000"/>
      <w:sz w:val="18"/>
      <w:szCs w:val="18"/>
    </w:rPr>
  </w:style>
  <w:style w:type="character" w:customStyle="1" w:styleId="screenreadertext">
    <w:name w:val="screenreadertext"/>
    <w:rsid w:val="00CB5335"/>
    <w:rPr>
      <w:rFonts w:ascii="Verdana" w:hAnsi="Verdana" w:hint="default"/>
      <w:color w:val="333333"/>
      <w:sz w:val="24"/>
      <w:szCs w:val="24"/>
    </w:rPr>
  </w:style>
  <w:style w:type="paragraph" w:styleId="PlainText">
    <w:name w:val="Plain Text"/>
    <w:basedOn w:val="Normal"/>
    <w:semiHidden/>
    <w:rsid w:val="00CB5335"/>
    <w:rPr>
      <w:rFonts w:ascii="Courier New" w:hAnsi="Courier New"/>
      <w:sz w:val="20"/>
      <w:szCs w:val="20"/>
      <w:lang w:eastAsia="en-GB"/>
    </w:rPr>
  </w:style>
  <w:style w:type="paragraph" w:customStyle="1" w:styleId="MessageHeaderLast">
    <w:name w:val="Message Header Last"/>
    <w:basedOn w:val="MessageHeader"/>
    <w:next w:val="BodyText"/>
    <w:rsid w:val="00CB5335"/>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rsid w:val="00CB5335"/>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rsid w:val="00CB5335"/>
    <w:pPr>
      <w:spacing w:after="120" w:line="480" w:lineRule="auto"/>
      <w:ind w:left="283"/>
    </w:pPr>
  </w:style>
  <w:style w:type="paragraph" w:customStyle="1" w:styleId="ReturnAddress">
    <w:name w:val="Return Address"/>
    <w:basedOn w:val="Normal"/>
    <w:rsid w:val="00CB5335"/>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CB5335"/>
    <w:rPr>
      <w:sz w:val="24"/>
      <w:szCs w:val="24"/>
      <w:lang w:eastAsia="en-US"/>
    </w:rPr>
  </w:style>
  <w:style w:type="paragraph" w:customStyle="1" w:styleId="Level2">
    <w:name w:val="Level 2"/>
    <w:basedOn w:val="Normal"/>
    <w:rsid w:val="00CB5335"/>
    <w:pPr>
      <w:tabs>
        <w:tab w:val="num" w:pos="567"/>
      </w:tabs>
      <w:spacing w:after="360" w:line="360" w:lineRule="auto"/>
      <w:ind w:left="567" w:hanging="567"/>
    </w:pPr>
    <w:rPr>
      <w:sz w:val="22"/>
      <w:szCs w:val="20"/>
    </w:rPr>
  </w:style>
  <w:style w:type="paragraph" w:customStyle="1" w:styleId="Legal1">
    <w:name w:val="Legal 1"/>
    <w:basedOn w:val="Normal"/>
    <w:rsid w:val="00CB5335"/>
    <w:pPr>
      <w:keepNext/>
      <w:keepLines/>
      <w:spacing w:after="360" w:line="360" w:lineRule="auto"/>
    </w:pPr>
    <w:rPr>
      <w:b/>
      <w:sz w:val="22"/>
      <w:szCs w:val="20"/>
    </w:rPr>
  </w:style>
  <w:style w:type="paragraph" w:customStyle="1" w:styleId="Level3">
    <w:name w:val="Level 3"/>
    <w:basedOn w:val="Normal"/>
    <w:rsid w:val="00CB5335"/>
    <w:pPr>
      <w:tabs>
        <w:tab w:val="num" w:pos="1134"/>
      </w:tabs>
      <w:spacing w:after="360" w:line="360" w:lineRule="auto"/>
      <w:ind w:left="1134" w:hanging="567"/>
    </w:pPr>
    <w:rPr>
      <w:sz w:val="22"/>
      <w:szCs w:val="20"/>
    </w:rPr>
  </w:style>
  <w:style w:type="paragraph" w:customStyle="1" w:styleId="Level4">
    <w:name w:val="Level 4"/>
    <w:basedOn w:val="Normal"/>
    <w:rsid w:val="00CB5335"/>
    <w:pPr>
      <w:tabs>
        <w:tab w:val="num" w:pos="2421"/>
      </w:tabs>
      <w:spacing w:after="360" w:line="360" w:lineRule="auto"/>
      <w:ind w:left="2268" w:hanging="567"/>
    </w:pPr>
    <w:rPr>
      <w:sz w:val="22"/>
      <w:szCs w:val="20"/>
    </w:rPr>
  </w:style>
  <w:style w:type="paragraph" w:customStyle="1" w:styleId="Level5">
    <w:name w:val="Level 5"/>
    <w:basedOn w:val="Normal"/>
    <w:rsid w:val="00CB5335"/>
    <w:pPr>
      <w:tabs>
        <w:tab w:val="num" w:pos="2880"/>
      </w:tabs>
      <w:spacing w:after="360" w:line="360" w:lineRule="auto"/>
      <w:ind w:left="2880" w:hanging="720"/>
    </w:pPr>
    <w:rPr>
      <w:sz w:val="22"/>
      <w:szCs w:val="20"/>
    </w:rPr>
  </w:style>
  <w:style w:type="character" w:customStyle="1" w:styleId="CharChar7">
    <w:name w:val="Char Char7"/>
    <w:rsid w:val="00CB5335"/>
    <w:rPr>
      <w:sz w:val="24"/>
      <w:szCs w:val="24"/>
      <w:lang w:val="en-GB" w:eastAsia="en-US" w:bidi="ar-SA"/>
    </w:rPr>
  </w:style>
  <w:style w:type="paragraph" w:customStyle="1" w:styleId="body">
    <w:name w:val="body"/>
    <w:basedOn w:val="Normal"/>
    <w:rsid w:val="00CB5335"/>
    <w:pPr>
      <w:spacing w:before="100" w:beforeAutospacing="1" w:after="100" w:afterAutospacing="1"/>
    </w:pPr>
    <w:rPr>
      <w:lang w:val="en-US"/>
    </w:rPr>
  </w:style>
  <w:style w:type="character" w:customStyle="1" w:styleId="CharChar4">
    <w:name w:val="Char Char4"/>
    <w:rsid w:val="00CB5335"/>
    <w:rPr>
      <w:rFonts w:ascii="Arial" w:hAnsi="Arial"/>
      <w:b/>
      <w:bCs/>
      <w:iCs/>
      <w:sz w:val="28"/>
      <w:szCs w:val="24"/>
      <w:lang w:eastAsia="en-US"/>
    </w:rPr>
  </w:style>
  <w:style w:type="character" w:customStyle="1" w:styleId="CharChar3">
    <w:name w:val="Char Char3"/>
    <w:rsid w:val="00CB5335"/>
    <w:rPr>
      <w:rFonts w:ascii="Arial" w:hAnsi="Arial" w:cs="Arial"/>
      <w:sz w:val="24"/>
      <w:szCs w:val="24"/>
      <w:lang w:eastAsia="en-US"/>
    </w:rPr>
  </w:style>
  <w:style w:type="character" w:styleId="Strong">
    <w:name w:val="Strong"/>
    <w:qFormat/>
    <w:rsid w:val="00CB5335"/>
    <w:rPr>
      <w:b/>
      <w:bCs/>
    </w:rPr>
  </w:style>
  <w:style w:type="paragraph" w:customStyle="1" w:styleId="vspace">
    <w:name w:val="vspace"/>
    <w:basedOn w:val="Normal"/>
    <w:rsid w:val="00CB5335"/>
    <w:pPr>
      <w:spacing w:before="100" w:beforeAutospacing="1" w:after="100" w:afterAutospacing="1"/>
    </w:pPr>
    <w:rPr>
      <w:lang w:val="en-US"/>
    </w:rPr>
  </w:style>
  <w:style w:type="paragraph" w:customStyle="1" w:styleId="H1">
    <w:name w:val="H1"/>
    <w:basedOn w:val="Normal"/>
    <w:next w:val="Normal"/>
    <w:qFormat/>
    <w:rsid w:val="00CB5335"/>
    <w:pPr>
      <w:pageBreakBefore/>
      <w:jc w:val="center"/>
    </w:pPr>
    <w:rPr>
      <w:b/>
      <w:sz w:val="36"/>
    </w:rPr>
  </w:style>
  <w:style w:type="paragraph" w:customStyle="1" w:styleId="normalbolditalic">
    <w:name w:val="normal bold italic"/>
    <w:basedOn w:val="Normal"/>
    <w:rsid w:val="00CB5335"/>
    <w:rPr>
      <w:b/>
      <w:i/>
      <w:lang w:val="en-US"/>
    </w:rPr>
  </w:style>
  <w:style w:type="paragraph" w:customStyle="1" w:styleId="H2">
    <w:name w:val="H2"/>
    <w:basedOn w:val="Normal"/>
    <w:next w:val="Normal"/>
    <w:qFormat/>
    <w:rsid w:val="00CB5335"/>
    <w:pPr>
      <w:keepNext/>
    </w:pPr>
    <w:rPr>
      <w:rFonts w:cs="Arial"/>
      <w:b/>
    </w:rPr>
  </w:style>
  <w:style w:type="character" w:customStyle="1" w:styleId="BodyTextChar">
    <w:name w:val="Body Text Char"/>
    <w:rsid w:val="00CB5335"/>
    <w:rPr>
      <w:rFonts w:ascii="Arial" w:hAnsi="Arial"/>
      <w:sz w:val="24"/>
      <w:szCs w:val="24"/>
      <w:lang w:eastAsia="en-US"/>
    </w:rPr>
  </w:style>
  <w:style w:type="character" w:customStyle="1" w:styleId="BodyTextIndentChar">
    <w:name w:val="Body Text Indent Char"/>
    <w:rsid w:val="00CB5335"/>
    <w:rPr>
      <w:rFonts w:ascii="Arial" w:hAnsi="Arial"/>
      <w:sz w:val="24"/>
      <w:lang w:eastAsia="en-US"/>
    </w:rPr>
  </w:style>
  <w:style w:type="paragraph" w:customStyle="1" w:styleId="H3">
    <w:name w:val="H3"/>
    <w:basedOn w:val="Normal"/>
    <w:next w:val="Normal"/>
    <w:qFormat/>
    <w:rsid w:val="00CB5335"/>
    <w:rPr>
      <w:i/>
    </w:rPr>
  </w:style>
  <w:style w:type="paragraph" w:styleId="Revision">
    <w:name w:val="Revision"/>
    <w:hidden/>
    <w:semiHidden/>
    <w:rsid w:val="00CB5335"/>
    <w:rPr>
      <w:rFonts w:ascii="Arial" w:hAnsi="Arial"/>
      <w:sz w:val="24"/>
      <w:szCs w:val="24"/>
      <w:lang w:eastAsia="en-US"/>
    </w:rPr>
  </w:style>
  <w:style w:type="paragraph" w:customStyle="1" w:styleId="MeetsEYFS">
    <w:name w:val="Meets EYFS"/>
    <w:basedOn w:val="Normal"/>
    <w:qFormat/>
    <w:rsid w:val="00CB5335"/>
    <w:pPr>
      <w:jc w:val="left"/>
    </w:pPr>
    <w:rPr>
      <w:sz w:val="20"/>
    </w:rPr>
  </w:style>
  <w:style w:type="paragraph" w:customStyle="1" w:styleId="deleteasappropriate">
    <w:name w:val="delete as appropriate"/>
    <w:basedOn w:val="Normal"/>
    <w:qFormat/>
    <w:rsid w:val="00CB5335"/>
    <w:rPr>
      <w:i/>
      <w:sz w:val="20"/>
    </w:rPr>
  </w:style>
  <w:style w:type="character" w:customStyle="1" w:styleId="FooterChar">
    <w:name w:val="Footer Char"/>
    <w:rsid w:val="00CB5335"/>
    <w:rPr>
      <w:rFonts w:ascii="Arial" w:hAnsi="Arial"/>
      <w:sz w:val="24"/>
      <w:szCs w:val="24"/>
      <w:lang w:eastAsia="en-US"/>
    </w:rPr>
  </w:style>
  <w:style w:type="character" w:customStyle="1" w:styleId="HeaderChar">
    <w:name w:val="Header Char"/>
    <w:uiPriority w:val="99"/>
    <w:rsid w:val="00CB5335"/>
    <w:rPr>
      <w:rFonts w:ascii="Arial" w:hAnsi="Arial"/>
      <w:sz w:val="24"/>
      <w:szCs w:val="24"/>
      <w:lang w:eastAsia="en-US"/>
    </w:rPr>
  </w:style>
  <w:style w:type="paragraph" w:styleId="TOCHeading">
    <w:name w:val="TOC Heading"/>
    <w:basedOn w:val="Heading1"/>
    <w:next w:val="Normal"/>
    <w:qFormat/>
    <w:rsid w:val="00CB5335"/>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CB5335"/>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CB5335"/>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rsid w:val="00CB5335"/>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CB5335"/>
  </w:style>
  <w:style w:type="paragraph" w:styleId="FootnoteText">
    <w:name w:val="footnote text"/>
    <w:basedOn w:val="Normal"/>
    <w:link w:val="FootnoteTextChar"/>
    <w:uiPriority w:val="99"/>
    <w:semiHidden/>
    <w:unhideWhenUsed/>
    <w:rsid w:val="005E00C9"/>
    <w:rPr>
      <w:sz w:val="20"/>
      <w:szCs w:val="20"/>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 w:type="table" w:styleId="TableGrid">
    <w:name w:val="Table Grid"/>
    <w:basedOn w:val="TableNormal"/>
    <w:uiPriority w:val="59"/>
    <w:rsid w:val="0094781E"/>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39678933">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na.org.uk/reopening-after-coronavir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se.gov.uk/news/coronavirus.htm" TargetMode="External"/><Relationship Id="rId4" Type="http://schemas.openxmlformats.org/officeDocument/2006/relationships/settings" Target="settings.xml"/><Relationship Id="rId9" Type="http://schemas.openxmlformats.org/officeDocument/2006/relationships/hyperlink" Target="https://www.hse.gov.uk/coronavirus/assets/docs/risk-assessment.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9F526-6E56-4D20-831D-BCD88A7B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2334</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laura.robshaw</dc:creator>
  <cp:lastModifiedBy>Juliet Robertson</cp:lastModifiedBy>
  <cp:revision>2</cp:revision>
  <cp:lastPrinted>2013-08-16T14:35:00Z</cp:lastPrinted>
  <dcterms:created xsi:type="dcterms:W3CDTF">2023-05-03T15:04:00Z</dcterms:created>
  <dcterms:modified xsi:type="dcterms:W3CDTF">2023-05-03T15:04:00Z</dcterms:modified>
</cp:coreProperties>
</file>